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E3" w:rsidRPr="00053126" w:rsidRDefault="009F0751" w:rsidP="00ED194B">
      <w:pPr>
        <w:jc w:val="center"/>
        <w:rPr>
          <w:rFonts w:ascii="Times New Roman" w:hAnsi="Times New Roman" w:cs="Times New Roman"/>
          <w:b/>
          <w:sz w:val="28"/>
        </w:rPr>
      </w:pPr>
      <w:r w:rsidRPr="00053126">
        <w:rPr>
          <w:rFonts w:ascii="Times New Roman" w:hAnsi="Times New Roman" w:cs="Times New Roman"/>
          <w:b/>
          <w:sz w:val="28"/>
        </w:rPr>
        <w:t>ПЛАН МЕРОПРИЯТИЙ</w:t>
      </w:r>
    </w:p>
    <w:p w:rsidR="009F0751" w:rsidRPr="00053126" w:rsidRDefault="009F0751" w:rsidP="00FD17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53126">
        <w:rPr>
          <w:rFonts w:ascii="Times New Roman" w:hAnsi="Times New Roman" w:cs="Times New Roman"/>
          <w:b/>
          <w:sz w:val="28"/>
        </w:rPr>
        <w:t>Отдела проектов и программ адаптивного спорта и туризма</w:t>
      </w:r>
    </w:p>
    <w:p w:rsidR="009F0751" w:rsidRDefault="00053126" w:rsidP="00FD17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53126">
        <w:rPr>
          <w:rFonts w:ascii="Times New Roman" w:hAnsi="Times New Roman" w:cs="Times New Roman"/>
          <w:b/>
          <w:sz w:val="28"/>
        </w:rPr>
        <w:t>РЦДЮТиК</w:t>
      </w:r>
      <w:proofErr w:type="spellEnd"/>
      <w:r w:rsidRPr="00053126">
        <w:rPr>
          <w:rFonts w:ascii="Times New Roman" w:hAnsi="Times New Roman" w:cs="Times New Roman"/>
          <w:b/>
          <w:sz w:val="28"/>
        </w:rPr>
        <w:t xml:space="preserve"> СО </w:t>
      </w:r>
      <w:r w:rsidR="009F0751" w:rsidRPr="00053126">
        <w:rPr>
          <w:rFonts w:ascii="Times New Roman" w:hAnsi="Times New Roman" w:cs="Times New Roman"/>
          <w:b/>
          <w:sz w:val="28"/>
        </w:rPr>
        <w:t xml:space="preserve">ГАНОУ СО </w:t>
      </w:r>
      <w:r w:rsidRPr="00053126">
        <w:rPr>
          <w:rFonts w:ascii="Times New Roman" w:hAnsi="Times New Roman" w:cs="Times New Roman"/>
          <w:b/>
          <w:sz w:val="28"/>
        </w:rPr>
        <w:t>«Дворец молодёжи»</w:t>
      </w:r>
      <w:r w:rsidR="00975213">
        <w:rPr>
          <w:rFonts w:ascii="Times New Roman" w:hAnsi="Times New Roman" w:cs="Times New Roman"/>
          <w:b/>
          <w:sz w:val="28"/>
        </w:rPr>
        <w:t xml:space="preserve"> на 202</w:t>
      </w:r>
      <w:r w:rsidR="00ED194B">
        <w:rPr>
          <w:rFonts w:ascii="Times New Roman" w:hAnsi="Times New Roman" w:cs="Times New Roman"/>
          <w:b/>
          <w:sz w:val="28"/>
        </w:rPr>
        <w:t>4</w:t>
      </w:r>
      <w:r w:rsidR="00975213">
        <w:rPr>
          <w:rFonts w:ascii="Times New Roman" w:hAnsi="Times New Roman" w:cs="Times New Roman"/>
          <w:b/>
          <w:sz w:val="28"/>
        </w:rPr>
        <w:t xml:space="preserve"> год</w:t>
      </w:r>
    </w:p>
    <w:p w:rsidR="00FD1745" w:rsidRPr="00053126" w:rsidRDefault="00FD1745" w:rsidP="00FD174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42" w:type="dxa"/>
        <w:tblInd w:w="-5" w:type="dxa"/>
        <w:tblLayout w:type="fixed"/>
        <w:tblLook w:val="04A0"/>
      </w:tblPr>
      <w:tblGrid>
        <w:gridCol w:w="426"/>
        <w:gridCol w:w="6804"/>
        <w:gridCol w:w="2976"/>
        <w:gridCol w:w="2694"/>
        <w:gridCol w:w="1842"/>
      </w:tblGrid>
      <w:tr w:rsidR="00ED194B" w:rsidTr="00FD1745">
        <w:tc>
          <w:tcPr>
            <w:tcW w:w="426" w:type="dxa"/>
          </w:tcPr>
          <w:p w:rsidR="00ED194B" w:rsidRPr="00072A25" w:rsidRDefault="00ED194B" w:rsidP="00072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804" w:type="dxa"/>
          </w:tcPr>
          <w:p w:rsidR="00ED194B" w:rsidRPr="00072A25" w:rsidRDefault="00ED194B" w:rsidP="00072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976" w:type="dxa"/>
          </w:tcPr>
          <w:p w:rsidR="00ED194B" w:rsidRPr="00072A25" w:rsidRDefault="00ED194B" w:rsidP="00072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>Срок проведения</w:t>
            </w:r>
          </w:p>
        </w:tc>
        <w:tc>
          <w:tcPr>
            <w:tcW w:w="2694" w:type="dxa"/>
          </w:tcPr>
          <w:p w:rsidR="00ED194B" w:rsidRPr="00072A25" w:rsidRDefault="00ED194B" w:rsidP="00072A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Возрастные категории</w:t>
            </w:r>
          </w:p>
        </w:tc>
        <w:tc>
          <w:tcPr>
            <w:tcW w:w="1842" w:type="dxa"/>
          </w:tcPr>
          <w:p w:rsidR="00ED194B" w:rsidRPr="00072A25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</w:tr>
      <w:tr w:rsidR="00FD1745" w:rsidTr="00FD1745">
        <w:tc>
          <w:tcPr>
            <w:tcW w:w="14742" w:type="dxa"/>
            <w:gridSpan w:val="5"/>
          </w:tcPr>
          <w:p w:rsidR="00FD1745" w:rsidRPr="00072A25" w:rsidRDefault="00FD1745" w:rsidP="009752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2A25">
              <w:rPr>
                <w:rFonts w:ascii="Times New Roman" w:hAnsi="Times New Roman" w:cs="Times New Roman"/>
                <w:b/>
                <w:sz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FD1745" w:rsidTr="00FD1745">
        <w:tc>
          <w:tcPr>
            <w:tcW w:w="14742" w:type="dxa"/>
            <w:gridSpan w:val="5"/>
          </w:tcPr>
          <w:p w:rsidR="00FD1745" w:rsidRPr="00072A25" w:rsidRDefault="00FD1745" w:rsidP="00072A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2A25">
              <w:rPr>
                <w:rFonts w:ascii="Times New Roman" w:hAnsi="Times New Roman" w:cs="Times New Roman"/>
                <w:b/>
                <w:sz w:val="28"/>
              </w:rPr>
              <w:t>Областные</w:t>
            </w:r>
          </w:p>
        </w:tc>
      </w:tr>
      <w:tr w:rsidR="00FD1745" w:rsidTr="00FD1745">
        <w:trPr>
          <w:trHeight w:val="982"/>
        </w:trPr>
        <w:tc>
          <w:tcPr>
            <w:tcW w:w="426" w:type="dxa"/>
            <w:vAlign w:val="center"/>
          </w:tcPr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 xml:space="preserve">Кубок Свердловской области </w:t>
            </w:r>
          </w:p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>по настольн</w:t>
            </w:r>
            <w:r>
              <w:rPr>
                <w:rFonts w:ascii="Times New Roman" w:hAnsi="Times New Roman" w:cs="Times New Roman"/>
                <w:sz w:val="28"/>
              </w:rPr>
              <w:t>омутеннису (ЛИН)</w:t>
            </w:r>
          </w:p>
        </w:tc>
        <w:tc>
          <w:tcPr>
            <w:tcW w:w="2976" w:type="dxa"/>
            <w:vAlign w:val="center"/>
          </w:tcPr>
          <w:p w:rsidR="00FD1745" w:rsidRPr="00072A25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694" w:type="dxa"/>
            <w:vAlign w:val="center"/>
          </w:tcPr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9–11 лет;</w:t>
            </w:r>
          </w:p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12–14 лет;</w:t>
            </w:r>
          </w:p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15–18 лет.</w:t>
            </w:r>
          </w:p>
        </w:tc>
        <w:tc>
          <w:tcPr>
            <w:tcW w:w="1842" w:type="dxa"/>
            <w:vAlign w:val="center"/>
          </w:tcPr>
          <w:p w:rsidR="00FD1745" w:rsidRDefault="00FD1745" w:rsidP="00FD1745">
            <w:pPr>
              <w:jc w:val="center"/>
            </w:pPr>
            <w:r w:rsidRPr="00A9208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FD1745" w:rsidTr="00FD1745">
        <w:trPr>
          <w:trHeight w:val="1132"/>
        </w:trPr>
        <w:tc>
          <w:tcPr>
            <w:tcW w:w="426" w:type="dxa"/>
            <w:vAlign w:val="center"/>
          </w:tcPr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Кубок Свердловской области </w:t>
            </w:r>
          </w:p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072A25">
              <w:rPr>
                <w:rFonts w:ascii="Times New Roman" w:hAnsi="Times New Roman" w:cs="Times New Roman"/>
                <w:sz w:val="28"/>
              </w:rPr>
              <w:t>баскетбол</w:t>
            </w:r>
            <w:r>
              <w:rPr>
                <w:rFonts w:ascii="Times New Roman" w:hAnsi="Times New Roman" w:cs="Times New Roman"/>
                <w:sz w:val="28"/>
              </w:rPr>
              <w:t>у (ЛИН)</w:t>
            </w:r>
          </w:p>
        </w:tc>
        <w:tc>
          <w:tcPr>
            <w:tcW w:w="2976" w:type="dxa"/>
            <w:vAlign w:val="center"/>
          </w:tcPr>
          <w:p w:rsidR="00FD1745" w:rsidRPr="00072A25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юноши 12–15 лет;</w:t>
            </w:r>
          </w:p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юноши 16–20 лет;</w:t>
            </w:r>
          </w:p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девушки – открытая возрастная группа.</w:t>
            </w:r>
          </w:p>
        </w:tc>
        <w:tc>
          <w:tcPr>
            <w:tcW w:w="1842" w:type="dxa"/>
            <w:vAlign w:val="center"/>
          </w:tcPr>
          <w:p w:rsidR="00FD1745" w:rsidRDefault="00FD1745" w:rsidP="00FD1745">
            <w:pPr>
              <w:jc w:val="center"/>
            </w:pPr>
            <w:r w:rsidRPr="00A9208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FD1745" w:rsidTr="00FD1745">
        <w:trPr>
          <w:trHeight w:val="970"/>
        </w:trPr>
        <w:tc>
          <w:tcPr>
            <w:tcW w:w="426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Кубок Свердловской области </w:t>
            </w:r>
          </w:p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баскетболу 3х3 (ЛИН</w:t>
            </w:r>
            <w:r w:rsidRPr="00072A2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FD1745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12-1</w:t>
            </w:r>
            <w:r w:rsidR="000079D0" w:rsidRPr="000079D0">
              <w:rPr>
                <w:rFonts w:ascii="Times New Roman" w:hAnsi="Times New Roman" w:cs="Times New Roman"/>
                <w:sz w:val="24"/>
              </w:rPr>
              <w:t>4</w:t>
            </w:r>
            <w:r w:rsidRPr="000079D0">
              <w:rPr>
                <w:rFonts w:ascii="Times New Roman" w:hAnsi="Times New Roman" w:cs="Times New Roman"/>
                <w:sz w:val="24"/>
              </w:rPr>
              <w:t xml:space="preserve"> лет;</w:t>
            </w:r>
          </w:p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</w:t>
            </w:r>
            <w:r w:rsidR="000079D0" w:rsidRPr="000079D0">
              <w:rPr>
                <w:rFonts w:ascii="Times New Roman" w:hAnsi="Times New Roman" w:cs="Times New Roman"/>
                <w:sz w:val="24"/>
              </w:rPr>
              <w:t>5</w:t>
            </w:r>
            <w:r w:rsidRPr="000079D0">
              <w:rPr>
                <w:rFonts w:ascii="Times New Roman" w:hAnsi="Times New Roman" w:cs="Times New Roman"/>
                <w:sz w:val="24"/>
              </w:rPr>
              <w:t>–1</w:t>
            </w:r>
            <w:r w:rsidR="000079D0" w:rsidRPr="000079D0">
              <w:rPr>
                <w:rFonts w:ascii="Times New Roman" w:hAnsi="Times New Roman" w:cs="Times New Roman"/>
                <w:sz w:val="24"/>
              </w:rPr>
              <w:t>7</w:t>
            </w:r>
            <w:r w:rsidRPr="000079D0">
              <w:rPr>
                <w:rFonts w:ascii="Times New Roman" w:hAnsi="Times New Roman" w:cs="Times New Roman"/>
                <w:sz w:val="24"/>
              </w:rPr>
              <w:t xml:space="preserve"> лет;</w:t>
            </w:r>
          </w:p>
          <w:p w:rsidR="00FD1745" w:rsidRPr="000079D0" w:rsidRDefault="00FD1745" w:rsidP="00007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</w:t>
            </w:r>
            <w:r w:rsidR="000079D0" w:rsidRPr="000079D0">
              <w:rPr>
                <w:rFonts w:ascii="Times New Roman" w:hAnsi="Times New Roman" w:cs="Times New Roman"/>
                <w:sz w:val="24"/>
              </w:rPr>
              <w:t>8</w:t>
            </w:r>
            <w:r w:rsidRPr="000079D0">
              <w:rPr>
                <w:rFonts w:ascii="Times New Roman" w:hAnsi="Times New Roman" w:cs="Times New Roman"/>
                <w:sz w:val="24"/>
              </w:rPr>
              <w:t>–23 года.</w:t>
            </w:r>
          </w:p>
        </w:tc>
        <w:tc>
          <w:tcPr>
            <w:tcW w:w="1842" w:type="dxa"/>
            <w:vAlign w:val="center"/>
          </w:tcPr>
          <w:p w:rsidR="00FD1745" w:rsidRDefault="00FD1745" w:rsidP="00FD1745">
            <w:pPr>
              <w:jc w:val="center"/>
            </w:pPr>
            <w:r w:rsidRPr="00A9208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FD1745" w:rsidTr="00FD1745">
        <w:trPr>
          <w:trHeight w:val="855"/>
        </w:trPr>
        <w:tc>
          <w:tcPr>
            <w:tcW w:w="426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Первенство и Чемпионат Свердловской области дисциплина – баскетбол 3х3</w:t>
            </w:r>
          </w:p>
        </w:tc>
        <w:tc>
          <w:tcPr>
            <w:tcW w:w="2976" w:type="dxa"/>
            <w:vAlign w:val="center"/>
          </w:tcPr>
          <w:p w:rsidR="00FD1745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0079D0" w:rsidRPr="000079D0" w:rsidRDefault="000079D0" w:rsidP="000079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12-14 лет;</w:t>
            </w:r>
          </w:p>
          <w:p w:rsidR="000079D0" w:rsidRPr="000079D0" w:rsidRDefault="000079D0" w:rsidP="000079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15–17 лет;</w:t>
            </w:r>
          </w:p>
          <w:p w:rsidR="00FD1745" w:rsidRPr="000079D0" w:rsidRDefault="000079D0" w:rsidP="00007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18–23 года.</w:t>
            </w:r>
          </w:p>
        </w:tc>
        <w:tc>
          <w:tcPr>
            <w:tcW w:w="1842" w:type="dxa"/>
            <w:vAlign w:val="center"/>
          </w:tcPr>
          <w:p w:rsidR="00FD1745" w:rsidRDefault="00FD1745" w:rsidP="00FD1745">
            <w:pPr>
              <w:jc w:val="center"/>
            </w:pPr>
            <w:r w:rsidRPr="00A9208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FD1745" w:rsidTr="00FD1745">
        <w:trPr>
          <w:trHeight w:val="826"/>
        </w:trPr>
        <w:tc>
          <w:tcPr>
            <w:tcW w:w="426" w:type="dxa"/>
            <w:vAlign w:val="center"/>
          </w:tcPr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 xml:space="preserve">Открытый Кубок ГАНОУ СО «Дворец молодёжи» </w:t>
            </w:r>
          </w:p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spellStart"/>
            <w:r w:rsidRPr="00072A25">
              <w:rPr>
                <w:rFonts w:ascii="Times New Roman" w:hAnsi="Times New Roman" w:cs="Times New Roman"/>
                <w:sz w:val="28"/>
              </w:rPr>
              <w:t>бочче</w:t>
            </w:r>
            <w:proofErr w:type="spellEnd"/>
            <w:r w:rsidR="00765AD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среди детей с ОВЗ</w:t>
            </w:r>
          </w:p>
        </w:tc>
        <w:tc>
          <w:tcPr>
            <w:tcW w:w="2976" w:type="dxa"/>
            <w:vAlign w:val="center"/>
          </w:tcPr>
          <w:p w:rsidR="00FD1745" w:rsidRPr="00072A25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94" w:type="dxa"/>
            <w:vAlign w:val="center"/>
          </w:tcPr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10-14 лет;</w:t>
            </w:r>
          </w:p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15-18 лет;</w:t>
            </w:r>
          </w:p>
        </w:tc>
        <w:tc>
          <w:tcPr>
            <w:tcW w:w="1842" w:type="dxa"/>
            <w:vAlign w:val="center"/>
          </w:tcPr>
          <w:p w:rsidR="00FD1745" w:rsidRDefault="00FD1745" w:rsidP="00FD1745">
            <w:pPr>
              <w:jc w:val="center"/>
            </w:pPr>
            <w:r w:rsidRPr="00A9208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FD1745" w:rsidTr="00FD1745">
        <w:trPr>
          <w:trHeight w:val="837"/>
        </w:trPr>
        <w:tc>
          <w:tcPr>
            <w:tcW w:w="426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Первенство и Чемпионат Свердловской области дисциплина - настольный теннис</w:t>
            </w:r>
          </w:p>
        </w:tc>
        <w:tc>
          <w:tcPr>
            <w:tcW w:w="2976" w:type="dxa"/>
            <w:vAlign w:val="center"/>
          </w:tcPr>
          <w:p w:rsidR="00FD1745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94" w:type="dxa"/>
            <w:vAlign w:val="center"/>
          </w:tcPr>
          <w:p w:rsidR="000079D0" w:rsidRPr="000079D0" w:rsidRDefault="000079D0" w:rsidP="000079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9–11 лет;</w:t>
            </w:r>
          </w:p>
          <w:p w:rsidR="000079D0" w:rsidRPr="000079D0" w:rsidRDefault="000079D0" w:rsidP="000079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12–14 лет;</w:t>
            </w:r>
          </w:p>
          <w:p w:rsidR="00FD1745" w:rsidRPr="000079D0" w:rsidRDefault="000079D0" w:rsidP="000079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15–17 лет;</w:t>
            </w:r>
          </w:p>
          <w:p w:rsidR="000079D0" w:rsidRPr="000079D0" w:rsidRDefault="000079D0" w:rsidP="00007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18 и старше.</w:t>
            </w:r>
          </w:p>
        </w:tc>
        <w:tc>
          <w:tcPr>
            <w:tcW w:w="1842" w:type="dxa"/>
            <w:vAlign w:val="center"/>
          </w:tcPr>
          <w:p w:rsidR="00FD1745" w:rsidRDefault="000079D0" w:rsidP="00FD174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г. Верхняя Пышма</w:t>
            </w:r>
            <w:bookmarkStart w:id="0" w:name="_GoBack"/>
            <w:bookmarkEnd w:id="0"/>
          </w:p>
        </w:tc>
      </w:tr>
      <w:tr w:rsidR="00FD1745" w:rsidTr="00FD1745">
        <w:trPr>
          <w:trHeight w:val="700"/>
        </w:trPr>
        <w:tc>
          <w:tcPr>
            <w:tcW w:w="426" w:type="dxa"/>
            <w:vAlign w:val="center"/>
          </w:tcPr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 xml:space="preserve">Областные спортивные игры </w:t>
            </w:r>
          </w:p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>"Инклюзивный баскетбол"</w:t>
            </w:r>
          </w:p>
        </w:tc>
        <w:tc>
          <w:tcPr>
            <w:tcW w:w="2976" w:type="dxa"/>
            <w:vAlign w:val="center"/>
          </w:tcPr>
          <w:p w:rsidR="00FD1745" w:rsidRPr="00072A25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старше 18 лет</w:t>
            </w:r>
          </w:p>
        </w:tc>
        <w:tc>
          <w:tcPr>
            <w:tcW w:w="1842" w:type="dxa"/>
            <w:vAlign w:val="center"/>
          </w:tcPr>
          <w:p w:rsidR="00FD1745" w:rsidRDefault="00FD1745" w:rsidP="00FD1745">
            <w:pPr>
              <w:jc w:val="center"/>
            </w:pPr>
            <w:r w:rsidRPr="00A9208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FD1745" w:rsidTr="00FD1745">
        <w:trPr>
          <w:trHeight w:val="843"/>
        </w:trPr>
        <w:tc>
          <w:tcPr>
            <w:tcW w:w="426" w:type="dxa"/>
            <w:vAlign w:val="center"/>
          </w:tcPr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FD174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 w:rsidRPr="00072A25">
              <w:rPr>
                <w:rFonts w:ascii="Times New Roman" w:hAnsi="Times New Roman" w:cs="Times New Roman"/>
                <w:sz w:val="28"/>
              </w:rPr>
              <w:t>Областные спортив</w:t>
            </w:r>
            <w:r>
              <w:rPr>
                <w:rFonts w:ascii="Times New Roman" w:hAnsi="Times New Roman" w:cs="Times New Roman"/>
                <w:sz w:val="28"/>
              </w:rPr>
              <w:t>ные игры</w:t>
            </w:r>
          </w:p>
          <w:p w:rsidR="00FD1745" w:rsidRPr="00072A25" w:rsidRDefault="00FD1745" w:rsidP="00FD17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"Инклюзивный </w:t>
            </w:r>
            <w:r w:rsidRPr="00072A25">
              <w:rPr>
                <w:rFonts w:ascii="Times New Roman" w:hAnsi="Times New Roman" w:cs="Times New Roman"/>
                <w:sz w:val="28"/>
              </w:rPr>
              <w:t>настольн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072A25">
              <w:rPr>
                <w:rFonts w:ascii="Times New Roman" w:hAnsi="Times New Roman" w:cs="Times New Roman"/>
                <w:sz w:val="28"/>
              </w:rPr>
              <w:t xml:space="preserve"> теннис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FD1745" w:rsidRPr="00072A25" w:rsidRDefault="00FD1745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694" w:type="dxa"/>
            <w:vAlign w:val="center"/>
          </w:tcPr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9-11 лет;</w:t>
            </w:r>
          </w:p>
          <w:p w:rsidR="00FD1745" w:rsidRPr="000079D0" w:rsidRDefault="00FD1745" w:rsidP="00FD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12-15 лет;</w:t>
            </w:r>
          </w:p>
          <w:p w:rsidR="00FD1745" w:rsidRPr="000079D0" w:rsidRDefault="000079D0" w:rsidP="00FD17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79D0">
              <w:rPr>
                <w:rFonts w:ascii="Times New Roman" w:hAnsi="Times New Roman" w:cs="Times New Roman"/>
                <w:sz w:val="24"/>
              </w:rPr>
              <w:t>16-19 лет.</w:t>
            </w:r>
          </w:p>
        </w:tc>
        <w:tc>
          <w:tcPr>
            <w:tcW w:w="1842" w:type="dxa"/>
            <w:vAlign w:val="center"/>
          </w:tcPr>
          <w:p w:rsidR="00FD1745" w:rsidRDefault="00FD1745" w:rsidP="00FD1745">
            <w:pPr>
              <w:jc w:val="center"/>
            </w:pPr>
            <w:r w:rsidRPr="00A9208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</w:tbl>
    <w:p w:rsidR="009F0751" w:rsidRDefault="009F0751"/>
    <w:sectPr w:rsidR="009F0751" w:rsidSect="00FD174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751"/>
    <w:rsid w:val="000079D0"/>
    <w:rsid w:val="00053126"/>
    <w:rsid w:val="00072A25"/>
    <w:rsid w:val="001079E3"/>
    <w:rsid w:val="00765ADC"/>
    <w:rsid w:val="00975213"/>
    <w:rsid w:val="009B313A"/>
    <w:rsid w:val="009F0751"/>
    <w:rsid w:val="00A31D67"/>
    <w:rsid w:val="00B34B66"/>
    <w:rsid w:val="00B819FD"/>
    <w:rsid w:val="00DE4A6C"/>
    <w:rsid w:val="00ED194B"/>
    <w:rsid w:val="00F519CB"/>
    <w:rsid w:val="00F86C22"/>
    <w:rsid w:val="00FA2226"/>
    <w:rsid w:val="00FD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2023-11-30T05:50:00Z</dcterms:created>
  <dcterms:modified xsi:type="dcterms:W3CDTF">2024-03-21T10:52:00Z</dcterms:modified>
</cp:coreProperties>
</file>