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F" w:rsidRPr="00DF7DE1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486D4F" w:rsidRPr="00DF7DE1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4</w:t>
      </w:r>
      <w:r w:rsidR="007A07A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от 31.08.2020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486D4F" w:rsidRDefault="00141B03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«Русский язык</w:t>
      </w:r>
      <w:bookmarkStart w:id="0" w:name="_GoBack"/>
      <w:bookmarkEnd w:id="0"/>
      <w:r w:rsidR="00486D4F">
        <w:rPr>
          <w:rFonts w:ascii="Times New Roman" w:hAnsi="Times New Roman" w:cs="Times New Roman"/>
          <w:b/>
          <w:sz w:val="24"/>
        </w:rPr>
        <w:t>»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Б класс</w:t>
      </w: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86D4F" w:rsidRDefault="00486D4F" w:rsidP="007A07A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1)</w:t>
      </w:r>
    </w:p>
    <w:p w:rsidR="00486D4F" w:rsidRDefault="00486D4F" w:rsidP="00486D4F">
      <w:pPr>
        <w:pStyle w:val="a5"/>
        <w:rPr>
          <w:rFonts w:ascii="Times New Roman" w:hAnsi="Times New Roman" w:cs="Times New Roman"/>
          <w:b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b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b/>
          <w:sz w:val="24"/>
        </w:rPr>
      </w:pP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b/>
          <w:sz w:val="24"/>
        </w:rPr>
      </w:pPr>
    </w:p>
    <w:p w:rsidR="00486D4F" w:rsidRPr="00495E5E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7A07AC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7A07AC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rPr>
          <w:rFonts w:ascii="Times New Roman" w:hAnsi="Times New Roman" w:cs="Times New Roman"/>
          <w:sz w:val="24"/>
        </w:rPr>
      </w:pP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Морозова И.Г.</w:t>
      </w:r>
    </w:p>
    <w:p w:rsidR="00486D4F" w:rsidRPr="00495E5E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Учитель первой категории</w:t>
      </w:r>
    </w:p>
    <w:p w:rsidR="00486D4F" w:rsidRDefault="00486D4F" w:rsidP="007A07AC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33707" w:rsidRPr="00486D4F" w:rsidRDefault="00486D4F" w:rsidP="00486D4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D33707" w:rsidRDefault="00D33707" w:rsidP="00A94A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07" w:rsidRPr="004C4CC4" w:rsidRDefault="00D33707" w:rsidP="00A94A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3707" w:rsidRPr="008660BF" w:rsidRDefault="00D33707" w:rsidP="00D33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>очая программа учебного предмета «Русский язык» 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 Федеральный закон Российской Федерации «Об образовании в Российской Федерации» № 273-ФЗ; 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Примерная </w:t>
      </w:r>
      <w:r w:rsidRPr="008660BF">
        <w:rPr>
          <w:rFonts w:ascii="Times New Roman" w:eastAsia="Calibri" w:hAnsi="Times New Roman" w:cs="Times New Roman"/>
          <w:sz w:val="24"/>
          <w:szCs w:val="24"/>
        </w:rPr>
        <w:t>адап</w:t>
      </w:r>
      <w:r w:rsidR="00D829FD">
        <w:rPr>
          <w:rFonts w:ascii="Times New Roman" w:eastAsia="Calibri" w:hAnsi="Times New Roman" w:cs="Times New Roman"/>
          <w:sz w:val="24"/>
          <w:szCs w:val="24"/>
        </w:rPr>
        <w:t>тированная основная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 образовательная</w:t>
      </w:r>
      <w:r w:rsidR="00D829FD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687FB8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умственной отсталостью</w:t>
      </w:r>
      <w:r w:rsidRPr="008660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Программы специальных (коррекционных) образовательных учреждений VIII вида: Подготовительный, 1—4 классы. Под ред. В.В. Воронковой; 8-е издание. - М.: Просвещение, 2013;</w:t>
      </w:r>
    </w:p>
    <w:p w:rsidR="00D33707" w:rsidRPr="008660BF" w:rsidRDefault="00D33707" w:rsidP="00D33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60BF">
        <w:rPr>
          <w:rFonts w:ascii="Times New Roman" w:eastAsia="Calibri" w:hAnsi="Times New Roman" w:cs="Times New Roman"/>
          <w:bCs/>
          <w:sz w:val="24"/>
          <w:szCs w:val="24"/>
        </w:rPr>
        <w:t>- Программы специальных (коррекционных) образовательных учреждений VIII вида, 0-4 классы. Под редакцией И.М.Бгажноковой; 3-е издание. - М.: Просвещение, 2011;</w:t>
      </w:r>
    </w:p>
    <w:p w:rsidR="00D33707" w:rsidRPr="008660BF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№1015;</w:t>
      </w:r>
    </w:p>
    <w:p w:rsidR="00D33707" w:rsidRDefault="00D33707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687FB8" w:rsidRPr="008660BF" w:rsidRDefault="00687FB8" w:rsidP="00D33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Локальные акты образовательного учреждения;</w:t>
      </w:r>
    </w:p>
    <w:p w:rsidR="00D33707" w:rsidRDefault="00D829FD" w:rsidP="00D33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ГБОУ СО «Екатеринбургская школа №2</w:t>
      </w:r>
      <w:r w:rsidR="00D33707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687FB8" w:rsidRPr="00D33707" w:rsidRDefault="005D3FE8" w:rsidP="00D33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87FB8">
        <w:rPr>
          <w:rFonts w:ascii="Times New Roman" w:eastAsia="Calibri" w:hAnsi="Times New Roman" w:cs="Times New Roman"/>
          <w:sz w:val="24"/>
          <w:szCs w:val="24"/>
        </w:rPr>
        <w:t>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является коррекционной для обучающихся с умственной отсталостью, составлена с учётом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 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r w:rsidR="00492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</w:t>
      </w:r>
      <w:r w:rsidRPr="00D337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устной и письменной речи, формирование практически значимых орфографических и пунктуационных навыков, воспитание интереса к родному языку. Элементарный курс русского языка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0453B8" w:rsidRPr="000453B8" w:rsidRDefault="000453B8" w:rsidP="000453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0453B8" w:rsidRPr="000453B8" w:rsidRDefault="000453B8" w:rsidP="000453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словаря, отработка разных по структуре предложений, развитие связной устной речи;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аккуратному и грамотному письму с применением изученных орфографических правил;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0453B8" w:rsidRPr="000453B8" w:rsidRDefault="000453B8" w:rsidP="000453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Первый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- базовый - предполагает реализацию требований к ученику в объёме программного материала.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Второй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Третий уровень</w:t>
      </w:r>
      <w:r w:rsidRPr="00045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D33707" w:rsidRPr="00D33707" w:rsidRDefault="00D33707" w:rsidP="00D3370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</w:p>
    <w:p w:rsidR="000453B8" w:rsidRPr="00A94A04" w:rsidRDefault="00D33707" w:rsidP="00A94A04">
      <w:pPr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 "Русский язык" отводится по 3 часа в неделю. Курс рассчитан на 34 учебные недели – 102 часа.</w:t>
      </w:r>
    </w:p>
    <w:p w:rsidR="000453B8" w:rsidRPr="00DE39A0" w:rsidRDefault="00DE39A0" w:rsidP="00D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0453B8" w:rsidRPr="00DE39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езультаты освоения учебного предмета</w:t>
      </w:r>
    </w:p>
    <w:p w:rsidR="00DE39A0" w:rsidRPr="001361E3" w:rsidRDefault="00DE39A0" w:rsidP="00DE39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Личностные результаты: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39A0" w:rsidRPr="004C4CC4" w:rsidRDefault="00DE39A0" w:rsidP="00DE39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E39A0" w:rsidRPr="004C4CC4" w:rsidRDefault="00DE39A0" w:rsidP="00DE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9A0" w:rsidRPr="004C4CC4" w:rsidRDefault="00DE39A0" w:rsidP="00DE39A0">
      <w:pPr>
        <w:widowControl w:val="0"/>
        <w:spacing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индивидуальные особенности обучающихся </w:t>
      </w:r>
      <w:r w:rsidR="00F11BF0">
        <w:rPr>
          <w:rFonts w:ascii="Times New Roman" w:eastAsia="Times New Roman" w:hAnsi="Times New Roman" w:cs="Times New Roman"/>
          <w:sz w:val="24"/>
          <w:szCs w:val="24"/>
        </w:rPr>
        <w:t>класса, которые представлены тремя уровнями</w:t>
      </w:r>
      <w:r w:rsidRPr="004C4CC4">
        <w:rPr>
          <w:rFonts w:ascii="Times New Roman" w:eastAsia="Times New Roman" w:hAnsi="Times New Roman" w:cs="Times New Roman"/>
          <w:sz w:val="24"/>
          <w:szCs w:val="24"/>
        </w:rPr>
        <w:t>, что предполагает удовлетворительное усвоение основных разделов программы.</w:t>
      </w:r>
    </w:p>
    <w:p w:rsidR="000453B8" w:rsidRPr="000453B8" w:rsidRDefault="00DE39A0" w:rsidP="00DE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39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0453B8" w:rsidRPr="000453B8" w:rsidRDefault="000453B8" w:rsidP="00045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должны уметь: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1-й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списывать рукописный и печатный тексты целыми словами с орфографическим проговариванием;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текст, включающий слова с изученными орфограммами;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делить текст на предложения;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тему текста (о чём идёт речь), озаглавливать его.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 для переноса;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слова и короткие предложения с изученными орфограммами;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подбирать слова, обозначающие предметы, действия, признаки;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текста предложения на заданную тему;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обсуждении темы текста и выбора заголовка к нему.</w:t>
      </w:r>
    </w:p>
    <w:p w:rsidR="000453B8" w:rsidRPr="004927E5" w:rsidRDefault="000453B8" w:rsidP="00DE39A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27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3-й уровень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знать буквы, обозначать звуки буквами;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списывать с печатного и рукописного текстов отдельные слова, данные в слоговой разбивке;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записывать по памяти отдельные короткие слова (из 2-3 букв);</w:t>
      </w:r>
    </w:p>
    <w:p w:rsidR="000453B8" w:rsidRPr="000453B8" w:rsidRDefault="000453B8" w:rsidP="00DE39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подборе слов к предметным картинкам;</w:t>
      </w:r>
    </w:p>
    <w:p w:rsidR="000453B8" w:rsidRDefault="000453B8" w:rsidP="00F11BF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3B8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начало и конец предложения (большая буква в начале и точка в конце).</w:t>
      </w:r>
    </w:p>
    <w:p w:rsidR="004927E5" w:rsidRPr="005C6EA6" w:rsidRDefault="005A7A2F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C6E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Особенности контингента обучающихся по возможностям усвоения программы по «русскому языку»</w:t>
      </w: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4344"/>
        <w:gridCol w:w="3253"/>
      </w:tblGrid>
      <w:tr w:rsidR="005A7A2F" w:rsidTr="005A7A2F">
        <w:tc>
          <w:tcPr>
            <w:tcW w:w="2365" w:type="dxa"/>
          </w:tcPr>
          <w:p w:rsidR="005A7A2F" w:rsidRDefault="00890446" w:rsidP="008904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5A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ровень</w:t>
            </w:r>
          </w:p>
        </w:tc>
        <w:tc>
          <w:tcPr>
            <w:tcW w:w="4344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усвоения материала</w:t>
            </w:r>
          </w:p>
        </w:tc>
        <w:tc>
          <w:tcPr>
            <w:tcW w:w="3253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фамилия обучающегося</w:t>
            </w:r>
          </w:p>
        </w:tc>
      </w:tr>
      <w:tr w:rsidR="005A7A2F" w:rsidTr="005A7A2F">
        <w:tc>
          <w:tcPr>
            <w:tcW w:w="2365" w:type="dxa"/>
          </w:tcPr>
          <w:p w:rsidR="005A7A2F" w:rsidRDefault="005A7A2F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P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344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Высокие возможности усвоения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Средние возможности усвоения</w:t>
            </w:r>
          </w:p>
        </w:tc>
        <w:tc>
          <w:tcPr>
            <w:tcW w:w="3253" w:type="dxa"/>
          </w:tcPr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 А.</w:t>
            </w:r>
          </w:p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 А.</w:t>
            </w:r>
          </w:p>
          <w:p w:rsidR="005A7A2F" w:rsidRDefault="005A7A2F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Георгий К.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 П.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 М.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Даниэл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Парвиз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5A7A2F" w:rsidTr="005A7A2F">
        <w:tc>
          <w:tcPr>
            <w:tcW w:w="2365" w:type="dxa"/>
          </w:tcPr>
          <w:p w:rsidR="005A7A2F" w:rsidRDefault="005A7A2F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EA6" w:rsidRPr="005C6EA6" w:rsidRDefault="005C6EA6" w:rsidP="005C6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4" w:type="dxa"/>
          </w:tcPr>
          <w:p w:rsidR="005A7A2F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Низкие возможности усвоения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низкие возможности усвоения</w:t>
            </w:r>
          </w:p>
        </w:tc>
        <w:tc>
          <w:tcPr>
            <w:tcW w:w="3253" w:type="dxa"/>
          </w:tcPr>
          <w:p w:rsidR="005A7A2F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 Л.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Виталий Б.</w:t>
            </w:r>
          </w:p>
          <w:p w:rsidR="005C6EA6" w:rsidRPr="00486D4F" w:rsidRDefault="005C6EA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 З.</w:t>
            </w: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0446" w:rsidRDefault="0089044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Варвара Ш.</w:t>
            </w:r>
          </w:p>
          <w:p w:rsidR="005C6EA6" w:rsidRDefault="005C6EA6" w:rsidP="004927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Джумъабек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C6EA6" w:rsidRDefault="005C6EA6" w:rsidP="00A94A04">
      <w:pPr>
        <w:autoSpaceDE w:val="0"/>
        <w:autoSpaceDN w:val="0"/>
        <w:adjustRightInd w:val="0"/>
        <w:spacing w:line="240" w:lineRule="auto"/>
        <w:ind w:left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E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Средние возможности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средний уровень усвоения материала – обучающиеся проявляют интерес к предмету, используют минимальную педагогическую помощь при самостоятельной работе, умеют пользоваться источниками.</w:t>
      </w:r>
    </w:p>
    <w:p w:rsidR="005C6EA6" w:rsidRDefault="005C6EA6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Низкие возможности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обучающиеся не проявляют особого интереса к предмету, но, используя максимальную педагогическую помощь</w:t>
      </w:r>
      <w:r w:rsidR="0097581D">
        <w:rPr>
          <w:rFonts w:ascii="Times New Roman" w:eastAsia="Calibri" w:hAnsi="Times New Roman" w:cs="Times New Roman"/>
          <w:color w:val="000000"/>
          <w:sz w:val="24"/>
          <w:szCs w:val="24"/>
        </w:rPr>
        <w:t>, выполняют задания, умеют отобрать материал по теме, отвечают на вопросы.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Очень низкие возможности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умеют повторить короткий ответ за товарищем.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Учитывая сложный состав и индивидуальные особенности обучающихся 4 класса, они могут быть представлены двумя уровнями:</w:t>
      </w:r>
    </w:p>
    <w:p w:rsid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81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 уровень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базовый</w:t>
      </w:r>
    </w:p>
    <w:p w:rsidR="0097581D" w:rsidRPr="0097581D" w:rsidRDefault="0097581D" w:rsidP="004927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81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 уровень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минимально-необходимый, что предполагает удовлетворительное усвоение разделов программы.</w:t>
      </w:r>
    </w:p>
    <w:p w:rsidR="00F11BF0" w:rsidRPr="008278E6" w:rsidRDefault="00F11BF0" w:rsidP="00F11BF0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</w:p>
    <w:p w:rsidR="00F11BF0" w:rsidRPr="004C4CC4" w:rsidRDefault="00F11BF0" w:rsidP="00F11BF0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11672"/>
      </w:tblGrid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F11BF0" w:rsidRPr="004C4CC4" w:rsidRDefault="00F11BF0" w:rsidP="001A4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F11BF0" w:rsidRPr="004C4CC4" w:rsidRDefault="00F11BF0" w:rsidP="00F11B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84" w:hanging="42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 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11BF0" w:rsidRPr="004C4CC4" w:rsidRDefault="00F11BF0" w:rsidP="00F11B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F11BF0" w:rsidRPr="004C4CC4" w:rsidRDefault="00F11BF0" w:rsidP="001A4A7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 участвовать в деятельности, контролировать свои действия;</w:t>
            </w:r>
          </w:p>
          <w:p w:rsidR="00F11BF0" w:rsidRPr="004C4CC4" w:rsidRDefault="00F11BF0" w:rsidP="00F11B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F11BF0" w:rsidRPr="004C4CC4" w:rsidRDefault="00F11BF0" w:rsidP="00F11B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выделять существенные, общие и отличительные свойства предметов;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proofErr w:type="spellStart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родовые отношения предметов;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пользоваться знаками, символами, предметами – заместителями;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читать;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писать;</w:t>
            </w:r>
          </w:p>
          <w:p w:rsidR="00F11BF0" w:rsidRPr="004C4CC4" w:rsidRDefault="00F11BF0" w:rsidP="00F11B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F11BF0" w:rsidRPr="004C4CC4" w:rsidTr="0029108D">
        <w:trPr>
          <w:trHeight w:val="20"/>
        </w:trPr>
        <w:tc>
          <w:tcPr>
            <w:tcW w:w="3520" w:type="dxa"/>
          </w:tcPr>
          <w:p w:rsidR="00F11BF0" w:rsidRPr="004C4CC4" w:rsidRDefault="00F11BF0" w:rsidP="00F11B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F11BF0" w:rsidRPr="004C4CC4" w:rsidRDefault="00F11BF0" w:rsidP="001A4A7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2" w:type="dxa"/>
          </w:tcPr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F11BF0" w:rsidRPr="004C4CC4" w:rsidRDefault="00F11BF0" w:rsidP="00F11B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F11BF0" w:rsidRPr="000453B8" w:rsidRDefault="00F11BF0" w:rsidP="00F11BF0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их в орфографическом словаре.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Аптека, билет, вдруг, вокзал, деревня, завтрак, здоровье, квартира, костюм, лягушка, магазин, метро, рассказ, родина, Россия, спасибо, трамвай, ф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амилия, человек, шёл (20 слов).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Слова со звуками [и] и [й], различение их значений. Деление данных слов на слоги. Составление схемы слов. Включение слов в предложение.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со звуками [л] и [р]. Дифференциация их на слух и в произношении. Различение значений слов.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 с чётким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звуко-слоговым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проговариванием.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слов. Чёткое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звуко-слоговое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жи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ши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ща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чу -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щу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Буквы е, ё, ю, я в начале слова или слога. Буквенная схема слов. Запоминание написания слов с данными буквами. Перенос части слова при письме.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и, е, ё,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,т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вёрдости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согласных - буквами а, о, у, ы.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Буква ъ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Разделительный ъ перед гласными и, е, ё, ю, я. Упражнения в умении правильно произносить и записывать слова с разделительным ъ. Перенос части слова при письме.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Слово. Названия предметов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и его название. Их различение. Называние предметов, отвечающих на вопросы что? кто? Выделение частей предмета и их названий. Постановка вопросов что? или кто?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Вопросычто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или кто? к группе предметов и к их обобщающему названию. Группировка предметов и их названий. Называние одного предмета и нескольких одинаковых предметов, 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отвечающих на вопросы кто? что? 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действий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и его название. Различение действия и его названия. Называние действий по вопросам что делает? что делают?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новыми вопросами к названиям действий: что делал? что сделал? что будет делать? что сделает?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кто что делает? кто что делают? кто что делал? кто что делала? кто что делали?Отгадывание названия предмета по названиям действий. Подбор к названию предмета нескольких названий действий.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Названия признаков предмета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признака предмета по вопросам какой? какая? какое? какие?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Предлоги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Предлог как отдельное слово. 1-я группа: в, из, на, у, с; 2-я группа: к, от, по, над, под, о; 3-я группа: до, за, про, без, из.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предложений с использованием предлога. Наблюдение за обозначением предлога в схеме и записи.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Предложение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законченное и незаконченное. Завершение начатого предложения с опорой на картинку и без неё.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вопросы. Оформление ответа с ориентацией на вопрос. Вариативность ответов на один вопрос.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Письмо и чистописание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навыка правильного и аккуратного письма с дальнейшим ускорением темпа письма.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Чёткое и графически правильное написание строчных и прописных букв и их соединений.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Контрольное списывание. Письмо по памяти.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Связная письменная речь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составление рассказа по сюжетной картинке и опорным словам.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F11BF0" w:rsidRPr="00F11BF0" w:rsidRDefault="00F11BF0" w:rsidP="00F1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0453B8" w:rsidRPr="00F11BF0" w:rsidRDefault="00F11BF0" w:rsidP="00F11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составление конца рассказа с последующей записью текста.</w:t>
      </w:r>
    </w:p>
    <w:p w:rsidR="00D33707" w:rsidRPr="00D33707" w:rsidRDefault="00D33707" w:rsidP="00A9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E715A9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811C56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3707"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E715A9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33707" w:rsidRPr="00D33707" w:rsidTr="0029108D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07" w:rsidRPr="00D33707" w:rsidRDefault="00D33707" w:rsidP="00D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Pr="00D33707" w:rsidRDefault="00D33707" w:rsidP="00D3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3707" w:rsidRDefault="00D33707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D4F" w:rsidRDefault="00486D4F" w:rsidP="00D3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DDA" w:rsidRPr="00A94A04" w:rsidRDefault="005C4DDA" w:rsidP="00A9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оценки дос</w:t>
      </w:r>
      <w:r w:rsidR="00A9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тижения планируемых результатов</w:t>
      </w:r>
    </w:p>
    <w:p w:rsidR="005C4DDA" w:rsidRPr="00F11BF0" w:rsidRDefault="005C4DDA" w:rsidP="005C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обучающихся является одним из методов учёта знаний, умений и навыков обучающихся образовательного учреждения. При оценке устных ответов по русскому языку принимается во внимание: правильность ответа по содержанию, полнота ответа, умение практически применить свои знания, последовательность изложения и речевое оформление ответа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обучающийся даёт ответ, в целом соответствующий требованиям оценки «5», но допускает неточности в подтверждении правил примерами и справляет их с помощью учителя; делает некоторые ошибки в речи; при работе с текстом или разборе предложения допускает одну - две ошибки, которые исправляет с помощью учителя.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«3» ставится, если обучающийся обнаруживает знание и понимание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обучающийся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5C4DDA" w:rsidRPr="00F11BF0" w:rsidRDefault="005C4DDA" w:rsidP="005C4D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комбинированными.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контрольных работ в 4 классе: 15-2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 письменных работ.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за работу без ошибок.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Оценка»4» ставится за работу с одной - тремя ошибками.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работу с тремя - пятью ошибками.</w:t>
      </w:r>
    </w:p>
    <w:p w:rsidR="005C4DDA" w:rsidRPr="00F11BF0" w:rsidRDefault="005C4DDA" w:rsidP="005C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за работу, в которой допущено шесть - восемь ошибок.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5C4DDA" w:rsidRPr="00214C33" w:rsidRDefault="005C4DDA" w:rsidP="005C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образовательнойдеятельности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образовательных учреждений VIII вида 1-4 классы, под редакцией В.В Воронкова. – М., Просвещение, 2013.</w:t>
      </w:r>
    </w:p>
    <w:p w:rsidR="005C4DDA" w:rsidRDefault="005C4DDA" w:rsidP="005C4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 xml:space="preserve">2. Программа специальных (коррекционных) образовательных учреждений VIII вида 1-4 классы, под редакцией </w:t>
      </w:r>
      <w:proofErr w:type="spellStart"/>
      <w:r w:rsidRPr="00214C33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14C33"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5C4DDA" w:rsidRPr="00F11BF0" w:rsidRDefault="005C4DDA" w:rsidP="005C4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1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умственной отсталостью.</w:t>
      </w:r>
    </w:p>
    <w:p w:rsidR="005C4DDA" w:rsidRPr="00F11BF0" w:rsidRDefault="005C4DDA" w:rsidP="005C4DDA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Pr="00F11B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Якубовская Э.В.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Коршунова Я.В. Русский язык. 4</w:t>
      </w:r>
      <w:r w:rsidRPr="00F11B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класс. Учебник для специальных (коррекционных) образовательных учреждений VIII вида, 2018г.</w:t>
      </w:r>
    </w:p>
    <w:p w:rsidR="005C4DDA" w:rsidRPr="00F11BF0" w:rsidRDefault="005C4DDA" w:rsidP="005C4DD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F1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Аксёнова, А. К.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русскому языку в специальной  (коррекционной) школе / А. К. Аксёнова. – М.: </w:t>
      </w:r>
      <w:proofErr w:type="spellStart"/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5C4DDA" w:rsidRPr="00F11BF0" w:rsidRDefault="005C4DDA" w:rsidP="005C4DD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Аксёнова, А. К. </w:t>
      </w:r>
      <w:r w:rsidRPr="00F1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уроках русского языка в 1–4  классах  вспомогательной  школы: кн. для учителя / А. К. Аксёнова, Э. В. Якубовская. – М.: Просвещение, 1991.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DA" w:rsidRDefault="005C4DDA" w:rsidP="005C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ресурсы: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hyperlink r:id="rId5" w:tooltip="На главную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nsportal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/, </w:t>
      </w:r>
      <w:hyperlink r:id="rId6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infourok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uchportal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pedsovet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su</w:t>
        </w:r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http://www.proshkolu.ru/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http://www.myshared.ru/</w:t>
        </w:r>
      </w:hyperlink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F11BF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http://school-collection.edu.ru</w:t>
        </w:r>
      </w:hyperlink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Демонстрационный материал:</w:t>
      </w:r>
    </w:p>
    <w:p w:rsidR="005C4DDA" w:rsidRPr="00F11BF0" w:rsidRDefault="005C4DDA" w:rsidP="005C4D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Печатные пособия: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наборы картинной азбуки;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наборы предметных картинок;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наборы сюжетных картинок по отдельным темам; </w:t>
      </w:r>
    </w:p>
    <w:p w:rsidR="005C4DDA" w:rsidRPr="00F11BF0" w:rsidRDefault="005C4DDA" w:rsidP="005C4D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виды словарей.</w:t>
      </w:r>
    </w:p>
    <w:p w:rsidR="005C4DDA" w:rsidRPr="00F11BF0" w:rsidRDefault="005C4DDA" w:rsidP="005C4D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Учебно-практическое оборудование: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комплекты для обучения грамоте (наборное полотно, разрезная азбука (</w:t>
      </w:r>
      <w:proofErr w:type="spellStart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общеклассная</w:t>
      </w:r>
      <w:proofErr w:type="spellEnd"/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индивидуальная, образцы начертания рукописных букв);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опорные таблицы по отдельным изучаемым темам;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схемы;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дидактический раздаточный материал (карточки с заданиями); </w:t>
      </w:r>
    </w:p>
    <w:p w:rsidR="005C4DDA" w:rsidRPr="00F11BF0" w:rsidRDefault="005C4DDA" w:rsidP="005C4D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BF0">
        <w:rPr>
          <w:rFonts w:ascii="Times New Roman" w:eastAsia="Calibri" w:hAnsi="Times New Roman" w:cs="Times New Roman"/>
          <w:color w:val="000000"/>
          <w:sz w:val="24"/>
          <w:szCs w:val="24"/>
        </w:rPr>
        <w:t>наборы ролевых игр, игрушек по отдельным темам.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5C4DDA" w:rsidRPr="00214C33" w:rsidRDefault="005C4DDA" w:rsidP="005C4DDA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Компьютер.</w:t>
      </w:r>
    </w:p>
    <w:p w:rsidR="005C4DDA" w:rsidRPr="00214C33" w:rsidRDefault="005C4DDA" w:rsidP="005C4DD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214C33">
        <w:rPr>
          <w:rFonts w:ascii="Times New Roman" w:eastAsia="Calibri" w:hAnsi="Times New Roman" w:cs="Times New Roman"/>
          <w:color w:val="000000"/>
          <w:sz w:val="24"/>
          <w:szCs w:val="24"/>
        </w:rPr>
        <w:t>кранно-звуковые пособия (презентации, мультфильмы).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33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5C4DDA" w:rsidRPr="00214C33" w:rsidRDefault="005C4DDA" w:rsidP="005C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33">
        <w:rPr>
          <w:rFonts w:ascii="Times New Roman" w:hAnsi="Times New Roman" w:cs="Times New Roman"/>
          <w:sz w:val="24"/>
          <w:szCs w:val="24"/>
        </w:rPr>
        <w:t>2. Проектор.</w:t>
      </w:r>
    </w:p>
    <w:p w:rsidR="0029108D" w:rsidRDefault="0029108D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br w:type="page"/>
      </w:r>
    </w:p>
    <w:p w:rsidR="00803A33" w:rsidRPr="00486D4F" w:rsidRDefault="00803A33" w:rsidP="0048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TableNormal3"/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529"/>
        <w:gridCol w:w="206"/>
        <w:gridCol w:w="4756"/>
        <w:gridCol w:w="2752"/>
        <w:gridCol w:w="48"/>
        <w:gridCol w:w="41"/>
        <w:gridCol w:w="818"/>
        <w:gridCol w:w="136"/>
        <w:gridCol w:w="1458"/>
        <w:gridCol w:w="1458"/>
      </w:tblGrid>
      <w:tr w:rsidR="00811C56" w:rsidRPr="009208D7" w:rsidTr="00703327">
        <w:trPr>
          <w:trHeight w:val="572"/>
        </w:trPr>
        <w:tc>
          <w:tcPr>
            <w:tcW w:w="205" w:type="pct"/>
            <w:vMerge w:val="restart"/>
            <w:vAlign w:val="center"/>
          </w:tcPr>
          <w:p w:rsidR="00811C56" w:rsidRDefault="00811C56" w:rsidP="007E3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1113" w:type="pct"/>
            <w:vMerge w:val="restart"/>
            <w:vAlign w:val="center"/>
          </w:tcPr>
          <w:p w:rsidR="00811C56" w:rsidRDefault="00811C56" w:rsidP="007E3A0F">
            <w:pPr>
              <w:ind w:left="640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Тема урока</w:t>
            </w:r>
          </w:p>
        </w:tc>
        <w:tc>
          <w:tcPr>
            <w:tcW w:w="1565" w:type="pct"/>
            <w:gridSpan w:val="2"/>
            <w:vMerge w:val="restart"/>
            <w:vAlign w:val="center"/>
          </w:tcPr>
          <w:p w:rsidR="00811C56" w:rsidRPr="009208D7" w:rsidRDefault="00811C56" w:rsidP="007E3A0F">
            <w:pPr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</w:t>
            </w:r>
            <w:r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видов деятельности  обучающихся</w:t>
            </w:r>
          </w:p>
        </w:tc>
        <w:tc>
          <w:tcPr>
            <w:tcW w:w="868" w:type="pct"/>
            <w:vMerge w:val="restart"/>
            <w:vAlign w:val="center"/>
          </w:tcPr>
          <w:p w:rsidR="00811C56" w:rsidRPr="00811C56" w:rsidRDefault="00811C56" w:rsidP="00AD1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Коррекционная</w:t>
            </w:r>
            <w:r w:rsidR="00AD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, словарная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  работа</w:t>
            </w:r>
          </w:p>
        </w:tc>
        <w:tc>
          <w:tcPr>
            <w:tcW w:w="329" w:type="pct"/>
            <w:gridSpan w:val="4"/>
            <w:vMerge w:val="restart"/>
            <w:vAlign w:val="center"/>
          </w:tcPr>
          <w:p w:rsidR="00811C56" w:rsidRDefault="00811C56" w:rsidP="001053B1">
            <w:pPr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Часы</w:t>
            </w:r>
          </w:p>
        </w:tc>
        <w:tc>
          <w:tcPr>
            <w:tcW w:w="920" w:type="pct"/>
            <w:gridSpan w:val="2"/>
            <w:vAlign w:val="center"/>
          </w:tcPr>
          <w:p w:rsidR="00811C56" w:rsidRPr="009208D7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Дата</w:t>
            </w:r>
          </w:p>
        </w:tc>
      </w:tr>
      <w:tr w:rsidR="00811C56" w:rsidRPr="009208D7" w:rsidTr="00703327">
        <w:trPr>
          <w:trHeight w:val="471"/>
        </w:trPr>
        <w:tc>
          <w:tcPr>
            <w:tcW w:w="205" w:type="pct"/>
            <w:vMerge/>
            <w:vAlign w:val="center"/>
          </w:tcPr>
          <w:p w:rsidR="00811C56" w:rsidRPr="0017618E" w:rsidRDefault="00811C56" w:rsidP="007E3A0F">
            <w:pPr>
              <w:ind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13" w:type="pct"/>
            <w:vMerge/>
            <w:vAlign w:val="center"/>
          </w:tcPr>
          <w:p w:rsidR="00811C56" w:rsidRPr="0017618E" w:rsidRDefault="00811C56" w:rsidP="007E3A0F">
            <w:pPr>
              <w:ind w:left="6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  <w:vAlign w:val="center"/>
          </w:tcPr>
          <w:p w:rsidR="00811C56" w:rsidRPr="009208D7" w:rsidRDefault="00811C56" w:rsidP="007E3A0F">
            <w:pPr>
              <w:ind w:left="142" w:right="25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8" w:type="pct"/>
            <w:vMerge/>
          </w:tcPr>
          <w:p w:rsidR="00811C56" w:rsidRPr="00E14C5C" w:rsidRDefault="00811C56" w:rsidP="007E3A0F">
            <w:pPr>
              <w:ind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29" w:type="pct"/>
            <w:gridSpan w:val="4"/>
            <w:vMerge/>
            <w:vAlign w:val="center"/>
          </w:tcPr>
          <w:p w:rsidR="00811C56" w:rsidRPr="00E14C5C" w:rsidRDefault="00811C56" w:rsidP="007E3A0F">
            <w:pPr>
              <w:ind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  <w:vAlign w:val="center"/>
          </w:tcPr>
          <w:p w:rsidR="00811C56" w:rsidRPr="00E14C5C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План</w:t>
            </w:r>
          </w:p>
        </w:tc>
        <w:tc>
          <w:tcPr>
            <w:tcW w:w="460" w:type="pct"/>
            <w:vAlign w:val="center"/>
          </w:tcPr>
          <w:p w:rsidR="00811C56" w:rsidRPr="00E14C5C" w:rsidRDefault="00811C56" w:rsidP="007E3A0F">
            <w:pPr>
              <w:ind w:left="149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Факт</w:t>
            </w:r>
          </w:p>
        </w:tc>
      </w:tr>
      <w:tr w:rsidR="00811C56" w:rsidRPr="009208D7" w:rsidTr="00703327">
        <w:trPr>
          <w:trHeight w:val="285"/>
        </w:trPr>
        <w:tc>
          <w:tcPr>
            <w:tcW w:w="5000" w:type="pct"/>
            <w:gridSpan w:val="11"/>
          </w:tcPr>
          <w:p w:rsidR="00811C56" w:rsidRPr="00E14C5C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 триместр – 30 часов.</w:t>
            </w:r>
          </w:p>
        </w:tc>
      </w:tr>
      <w:tr w:rsidR="00811C56" w:rsidRPr="009208D7" w:rsidTr="00703327">
        <w:trPr>
          <w:trHeight w:val="354"/>
        </w:trPr>
        <w:tc>
          <w:tcPr>
            <w:tcW w:w="5000" w:type="pct"/>
            <w:gridSpan w:val="11"/>
          </w:tcPr>
          <w:p w:rsidR="00811C56" w:rsidRPr="00803A33" w:rsidRDefault="00811C56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Повторение (8ч)</w:t>
            </w: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E14C5C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Предложение. Выделение его из текста.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 w:val="restart"/>
          </w:tcPr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Уметь выделять из текста предложение; находить границы предложений в тексте, записанном без деления на предложения.</w:t>
            </w:r>
          </w:p>
          <w:p w:rsidR="00CC0157" w:rsidRPr="00D96675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предложение законченное и незаконченное. Заканчивать мысль данного диалога с опорой на сюжетную картинку.</w:t>
            </w:r>
          </w:p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Научиться сравнивать предложение нераспространенное и распространенное (без использования терминов). Обсудить, какие из двух данных предложений интересней, и доказать, чем интересней. Отрабатывать умения распространять предложение с помощью предметных картинок, вопросов и схем предложений, используя прием постепенного ступенчатого распространения предложений. </w:t>
            </w:r>
          </w:p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Восстанавливать нарушенный порядок слов в предложении. Обсуждать варианты выполнения предложенного задания.</w:t>
            </w:r>
          </w:p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Находить и выделять в предложении названий предметов, признаков и действий. Составлять разные предложения, подбирая по смыслу названия предметов, действий и признаков, и распространять получившиеся предложения другими словами.</w:t>
            </w:r>
          </w:p>
        </w:tc>
        <w:tc>
          <w:tcPr>
            <w:tcW w:w="883" w:type="pct"/>
            <w:gridSpan w:val="2"/>
            <w:vMerge w:val="restart"/>
          </w:tcPr>
          <w:p w:rsidR="00CC0157" w:rsidRPr="009208D7" w:rsidRDefault="00CC0157" w:rsidP="00CC0157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Коррекция зрительного восприятия, мыслительных процессов через упражнения в умении выделять из текста предложение; находить границы предложений в тексте; </w:t>
            </w:r>
            <w:r w:rsidR="000453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распространять предложение с помощью предметных картинок, вопросов и схем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  <w:p w:rsidR="00CC0157" w:rsidRPr="007E3A0F" w:rsidRDefault="00CC0157" w:rsidP="007E3A0F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E74550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 законченное и незаконченное.</w:t>
            </w:r>
          </w:p>
          <w:p w:rsidR="00CC0157" w:rsidRPr="007E3A0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D96675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73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Завершение начатого предложения.</w:t>
            </w:r>
          </w:p>
          <w:p w:rsidR="00CC0157" w:rsidRPr="007E3A0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9208D7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D96675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CC0157" w:rsidRPr="009208D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Предложение и его схема. Распространение предложений.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1A4A7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в предложении названий предметов, действий и признаков.</w:t>
            </w:r>
          </w:p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7E3A0F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803A33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113" w:type="pct"/>
          </w:tcPr>
          <w:p w:rsidR="00CC0157" w:rsidRPr="00803A33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Составление предложений по сюжетной картинке.</w:t>
            </w:r>
          </w:p>
          <w:p w:rsidR="00CC0157" w:rsidRPr="00673CF8" w:rsidRDefault="00CC0157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65" w:type="pct"/>
            <w:gridSpan w:val="2"/>
            <w:vMerge/>
          </w:tcPr>
          <w:p w:rsidR="00CC0157" w:rsidRPr="00803A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7E3A0F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803A33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C0157" w:rsidRPr="009208D7" w:rsidTr="00905079">
        <w:trPr>
          <w:trHeight w:val="834"/>
        </w:trPr>
        <w:tc>
          <w:tcPr>
            <w:tcW w:w="205" w:type="pct"/>
          </w:tcPr>
          <w:p w:rsidR="00CC0157" w:rsidRPr="005A79B8" w:rsidRDefault="00CC0157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13" w:type="pct"/>
          </w:tcPr>
          <w:p w:rsidR="00CC0157" w:rsidRPr="00673CF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Составление предложений по предметной картинке.</w:t>
            </w:r>
          </w:p>
        </w:tc>
        <w:tc>
          <w:tcPr>
            <w:tcW w:w="1565" w:type="pct"/>
            <w:gridSpan w:val="2"/>
            <w:vMerge/>
          </w:tcPr>
          <w:p w:rsidR="00CC0157" w:rsidRPr="005A79B8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3" w:type="pct"/>
            <w:gridSpan w:val="2"/>
            <w:vMerge/>
          </w:tcPr>
          <w:p w:rsidR="00CC0157" w:rsidRPr="001A4A77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1" w:type="pct"/>
            <w:gridSpan w:val="2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CC0157" w:rsidRPr="005A79B8" w:rsidRDefault="00CC0157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703327">
        <w:trPr>
          <w:trHeight w:val="278"/>
        </w:trPr>
        <w:tc>
          <w:tcPr>
            <w:tcW w:w="5000" w:type="pct"/>
            <w:gridSpan w:val="11"/>
          </w:tcPr>
          <w:p w:rsidR="00811C56" w:rsidRPr="002F037C" w:rsidRDefault="00E715A9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Звуки и буквы (45</w:t>
            </w:r>
            <w:r w:rsidR="00811C56" w:rsidRPr="002F0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ч)</w:t>
            </w: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Алфавит. Расположение слов по алфавиту.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Восстановить в памяти порядок букв в алфавите, закрепить умение пользоваться орфографическим словарем. </w:t>
            </w:r>
          </w:p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Определить роль гласных в образовании слов.</w:t>
            </w:r>
          </w:p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Наблюдать за соотнесение звука и буквы под ударением и несоответствием в безударном положении.</w:t>
            </w:r>
          </w:p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Осознать необходимость проверять безударный гласный в слове.</w:t>
            </w:r>
          </w:p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Овладевать способом проверки безударных гласных по данному образцу рассуждения (я сомневаюсь, поэтому проверяю определенным способом).</w:t>
            </w:r>
          </w:p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Накапливать словарь по теме, приводить примеры слов с проверяемыми и непроверяемыми безударными гласными.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внимание, фонематический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 путём формирования умения находить и проверять безударный гласный в слове.</w:t>
            </w: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811C56" w:rsidRPr="00673CF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Ударные и безударные гласные. Их различение.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4-5</w:t>
            </w:r>
          </w:p>
        </w:tc>
        <w:tc>
          <w:tcPr>
            <w:tcW w:w="1113" w:type="pct"/>
          </w:tcPr>
          <w:p w:rsidR="00811C56" w:rsidRPr="00673CF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Одинаковое написание гласных в ударной и безударной позиции.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673CF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673CF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6-8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Проверка безударных гласных в слове.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5A79B8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9-10</w:t>
            </w:r>
          </w:p>
        </w:tc>
        <w:tc>
          <w:tcPr>
            <w:tcW w:w="1113" w:type="pct"/>
          </w:tcPr>
          <w:p w:rsidR="00811C56" w:rsidRPr="005A79B8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Проверяемые и непроверяемые безударные гласные.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02"/>
        </w:trPr>
        <w:tc>
          <w:tcPr>
            <w:tcW w:w="205" w:type="pct"/>
          </w:tcPr>
          <w:p w:rsidR="001053B1" w:rsidRPr="002F037C" w:rsidRDefault="001053B1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13" w:type="pct"/>
          </w:tcPr>
          <w:p w:rsidR="001053B1" w:rsidRPr="00C82975" w:rsidRDefault="001053B1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 w:val="restart"/>
          </w:tcPr>
          <w:p w:rsidR="001053B1" w:rsidRPr="001053B1" w:rsidRDefault="001053B1" w:rsidP="001053B1">
            <w:pPr>
              <w:tabs>
                <w:tab w:val="left" w:pos="1870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1053B1" w:rsidRPr="00C82975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14"/>
        </w:trPr>
        <w:tc>
          <w:tcPr>
            <w:tcW w:w="205" w:type="pct"/>
          </w:tcPr>
          <w:p w:rsidR="001053B1" w:rsidRPr="002F037C" w:rsidRDefault="001053B1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13" w:type="pct"/>
          </w:tcPr>
          <w:p w:rsidR="001053B1" w:rsidRPr="00C82975" w:rsidRDefault="001053B1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1053B1" w:rsidRPr="005A79B8" w:rsidRDefault="001053B1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1053B1" w:rsidRPr="00C82975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1053B1" w:rsidRPr="005A79B8" w:rsidRDefault="001053B1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Твердые и мягкие согласные. Их различение перед гласными.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на слух и четко произносить твердые и мягкие согласные.</w:t>
            </w:r>
          </w:p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Наблюдать за правописание слов с мягким знаком на конце и в середине слова.</w:t>
            </w:r>
          </w:p>
          <w:p w:rsidR="00811C56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Учиться доказывать правильность постановки мягкого знака в слове по данному образцу рассуждения. Накапливать словарь по теме.</w:t>
            </w:r>
          </w:p>
        </w:tc>
        <w:tc>
          <w:tcPr>
            <w:tcW w:w="896" w:type="pct"/>
            <w:gridSpan w:val="3"/>
            <w:vMerge w:val="restart"/>
          </w:tcPr>
          <w:p w:rsidR="001053B1" w:rsidRPr="001053B1" w:rsidRDefault="001053B1" w:rsidP="001053B1">
            <w:pPr>
              <w:widowControl/>
              <w:autoSpaceDE/>
              <w:autoSpaceDN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</w:t>
            </w: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ский слух, внимание, мыслительные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ции, навыки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письма путем упражнений в написании слов с мягким знаком на конце и в середине слова.</w:t>
            </w:r>
          </w:p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Обозначение мягкости согласных на письме буквами </w:t>
            </w:r>
            <w:r w:rsidRPr="00C8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и, е, ё, ю, я.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15-16</w:t>
            </w:r>
          </w:p>
        </w:tc>
        <w:tc>
          <w:tcPr>
            <w:tcW w:w="1113" w:type="pct"/>
          </w:tcPr>
          <w:p w:rsidR="00811C56" w:rsidRPr="00C82975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Буква мягкий знак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на конце и в середине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C82975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C8297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твердых и мягких согласных.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423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13" w:type="pct"/>
          </w:tcPr>
          <w:p w:rsidR="00AD1BB6" w:rsidRPr="002B5AAD" w:rsidRDefault="00AD1BB6" w:rsidP="00AD1BB6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Написание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жи-ши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proofErr w:type="gram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ча-ща</w:t>
            </w:r>
            <w:proofErr w:type="spellEnd"/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словах. </w:t>
            </w:r>
          </w:p>
        </w:tc>
        <w:tc>
          <w:tcPr>
            <w:tcW w:w="1565" w:type="pct"/>
            <w:gridSpan w:val="2"/>
            <w:vMerge w:val="restart"/>
          </w:tcPr>
          <w:p w:rsidR="00AD1BB6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Восстановить в памяти написание сочетаний букв </w:t>
            </w:r>
            <w:proofErr w:type="spell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жи-ши</w:t>
            </w:r>
            <w:proofErr w:type="spellEnd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proofErr w:type="gram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ча-ща</w:t>
            </w:r>
            <w:proofErr w:type="spellEnd"/>
            <w:proofErr w:type="gramEnd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r w:rsidRPr="00410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пополнить словарь по теме. </w:t>
            </w:r>
          </w:p>
          <w:p w:rsidR="00AD1BB6" w:rsidRPr="00811C56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Активизация словаря по теме.</w:t>
            </w:r>
          </w:p>
        </w:tc>
        <w:tc>
          <w:tcPr>
            <w:tcW w:w="896" w:type="pct"/>
            <w:gridSpan w:val="3"/>
            <w:vMerge w:val="restart"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Коррекция внимания, памяти через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слов с сочетаниями 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жи-ши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proofErr w:type="gram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ча-ща</w:t>
            </w:r>
            <w:proofErr w:type="spellEnd"/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19-20</w:t>
            </w:r>
          </w:p>
        </w:tc>
        <w:tc>
          <w:tcPr>
            <w:tcW w:w="1113" w:type="pct"/>
          </w:tcPr>
          <w:p w:rsidR="00AD1BB6" w:rsidRPr="002B5AAD" w:rsidRDefault="00AD1BB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Написание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жи-ши</w:t>
            </w:r>
            <w:proofErr w:type="spell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proofErr w:type="gram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ча-ща</w:t>
            </w:r>
            <w:proofErr w:type="spellEnd"/>
            <w:proofErr w:type="gramEnd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в словах.</w:t>
            </w:r>
          </w:p>
        </w:tc>
        <w:tc>
          <w:tcPr>
            <w:tcW w:w="1565" w:type="pct"/>
            <w:gridSpan w:val="2"/>
            <w:vMerge/>
          </w:tcPr>
          <w:p w:rsidR="00AD1BB6" w:rsidRPr="001A4A77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AD1BB6" w:rsidRPr="002F037C" w:rsidRDefault="00AD1BB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21</w:t>
            </w:r>
          </w:p>
        </w:tc>
        <w:tc>
          <w:tcPr>
            <w:tcW w:w="1113" w:type="pct"/>
          </w:tcPr>
          <w:p w:rsidR="00AD1BB6" w:rsidRPr="002B5AAD" w:rsidRDefault="00AD1BB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правил правописания в словах.</w:t>
            </w:r>
          </w:p>
        </w:tc>
        <w:tc>
          <w:tcPr>
            <w:tcW w:w="1565" w:type="pct"/>
            <w:gridSpan w:val="2"/>
            <w:vMerge/>
          </w:tcPr>
          <w:p w:rsidR="00AD1BB6" w:rsidRPr="001A4A77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AD1BB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AD1BB6" w:rsidRPr="002B5AAD" w:rsidRDefault="00AD1BB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6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62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905079" w:rsidRPr="009208D7" w:rsidTr="00905079">
        <w:trPr>
          <w:trHeight w:val="416"/>
        </w:trPr>
        <w:tc>
          <w:tcPr>
            <w:tcW w:w="205" w:type="pct"/>
          </w:tcPr>
          <w:p w:rsidR="00905079" w:rsidRDefault="00905079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35" w:type="pct"/>
            <w:gridSpan w:val="9"/>
          </w:tcPr>
          <w:p w:rsidR="00905079" w:rsidRPr="00905079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90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 триместр – 36 часов.</w:t>
            </w:r>
          </w:p>
        </w:tc>
        <w:tc>
          <w:tcPr>
            <w:tcW w:w="460" w:type="pct"/>
          </w:tcPr>
          <w:p w:rsidR="00905079" w:rsidRPr="002B5AAD" w:rsidRDefault="00905079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Разделительный мягкий знак перед гласными 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и,е, ё, ю, я.</w:t>
            </w:r>
            <w:r w:rsidRPr="002B5AA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Знакомство.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Понаблюдать за написание разделительного мягкого знака в словах. Упражняться в умении слышать, правильно произносить и записывать слова с разделительным мягким знаком. Учиться доказывать правильность написания данных слов. Усвоить правило переноса таких слов. Накопить словарь. Учиться сравнивать слова с мягким знаком и с разделительным мягким знаком.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2B5AAD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</w:t>
            </w:r>
            <w:r w:rsidRPr="00105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ский слух, внимание, мыслительные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ции, навыки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письма путем упражнений в написании слов с разделительным мягким знаком.</w:t>
            </w: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Перенос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и без него.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2F037C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26-27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Правило правописания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сходных по буквам слов с разделительным мягким знаком (</w:t>
            </w:r>
            <w:r w:rsidRPr="002B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и без него.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13" w:type="pct"/>
          </w:tcPr>
          <w:p w:rsidR="00811C56" w:rsidRPr="002B5AAD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 для обозначения мягких согласных и разделительный 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2B5AAD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2B5AAD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Разделительный мягкий знак (</w:t>
            </w:r>
            <w:r w:rsidRPr="0004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). Закрепление знаний.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75"/>
        </w:trPr>
        <w:tc>
          <w:tcPr>
            <w:tcW w:w="205" w:type="pct"/>
          </w:tcPr>
          <w:p w:rsidR="00811C56" w:rsidRPr="00A2145E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555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33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Звонкие и глухие согласные. Их различение в словах.</w:t>
            </w:r>
          </w:p>
        </w:tc>
        <w:tc>
          <w:tcPr>
            <w:tcW w:w="1565" w:type="pct"/>
            <w:gridSpan w:val="2"/>
            <w:vMerge w:val="restart"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звонкие и глухие согласные зрительно и на слух. Сравнивать, как они произносятся и пишутся на конце слова. Закреплять умение доказывать правильность написания парных согласных на конце слова по данному образцу рассуждения. Научиться различать правила проверки парных согласных и безударных гласных в словах.</w:t>
            </w:r>
          </w:p>
        </w:tc>
        <w:tc>
          <w:tcPr>
            <w:tcW w:w="896" w:type="pct"/>
            <w:gridSpan w:val="3"/>
            <w:vMerge w:val="restart"/>
          </w:tcPr>
          <w:p w:rsidR="00811C56" w:rsidRPr="00047C3B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фонематического слуха, мыслительных операций, внимания, грамотного письма путём упражнений в написании звонких и глухих согласных на конце слова.</w:t>
            </w: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за парными согласными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Правописание звонких и глухих согласных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36-37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38-39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83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40-43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Правила правописания в слове. Закрепление знаний.</w:t>
            </w:r>
          </w:p>
        </w:tc>
        <w:tc>
          <w:tcPr>
            <w:tcW w:w="1565" w:type="pct"/>
            <w:gridSpan w:val="2"/>
            <w:vMerge/>
          </w:tcPr>
          <w:p w:rsidR="00811C56" w:rsidRPr="001A4A77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811C56" w:rsidRPr="00047C3B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4ч</w:t>
            </w:r>
          </w:p>
        </w:tc>
        <w:tc>
          <w:tcPr>
            <w:tcW w:w="503" w:type="pct"/>
            <w:gridSpan w:val="2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047C3B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905079">
        <w:trPr>
          <w:trHeight w:val="504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905079">
        <w:trPr>
          <w:trHeight w:val="526"/>
        </w:trPr>
        <w:tc>
          <w:tcPr>
            <w:tcW w:w="205" w:type="pct"/>
          </w:tcPr>
          <w:p w:rsidR="00811C56" w:rsidRPr="00047C3B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113" w:type="pct"/>
          </w:tcPr>
          <w:p w:rsidR="00811C56" w:rsidRPr="00047C3B" w:rsidRDefault="00811C56" w:rsidP="007E3A0F">
            <w:pPr>
              <w:ind w:left="107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5A79B8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905B45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5A79B8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11C56" w:rsidRPr="009208D7" w:rsidTr="00731365">
        <w:trPr>
          <w:trHeight w:val="170"/>
        </w:trPr>
        <w:tc>
          <w:tcPr>
            <w:tcW w:w="5000" w:type="pct"/>
            <w:gridSpan w:val="11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811C56" w:rsidRPr="009208D7" w:rsidTr="00703327">
        <w:trPr>
          <w:trHeight w:val="270"/>
        </w:trPr>
        <w:tc>
          <w:tcPr>
            <w:tcW w:w="5000" w:type="pct"/>
            <w:gridSpan w:val="11"/>
          </w:tcPr>
          <w:p w:rsidR="00811C56" w:rsidRPr="00DA23CF" w:rsidRDefault="00CC0157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 Слово (</w:t>
            </w:r>
            <w:r w:rsidR="00811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36ч)</w:t>
            </w:r>
          </w:p>
        </w:tc>
      </w:tr>
      <w:tr w:rsidR="001053B1" w:rsidRPr="009208D7" w:rsidTr="00905079">
        <w:trPr>
          <w:trHeight w:val="834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Названия предметов, действий и признаков предмета.</w:t>
            </w:r>
          </w:p>
        </w:tc>
        <w:tc>
          <w:tcPr>
            <w:tcW w:w="1500" w:type="pct"/>
          </w:tcPr>
          <w:p w:rsidR="00811C56" w:rsidRP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Чётко различать названия предметов, действий и признаков предмета по значению и по вопросам.</w:t>
            </w: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Названия предметов. Различение их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кто? что?</w:t>
            </w:r>
          </w:p>
        </w:tc>
        <w:tc>
          <w:tcPr>
            <w:tcW w:w="1500" w:type="pct"/>
            <w:vMerge w:val="restart"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Различать названия предметов по вопросам </w:t>
            </w:r>
            <w:r w:rsidRPr="00FA2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кого? чего? кому? чему? кем? чем? о ком? о чем?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Выделять в предложении названия предметов, данных в разных формах.</w:t>
            </w:r>
          </w:p>
          <w:p w:rsid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Учиться составлять предложения по схеме, меняя форму слов по вопросам, данным в схеме. </w:t>
            </w:r>
          </w:p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Познакомиться с понятием «Имена собственные». Перенести опыт написания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большой буквы имен, фамилий и кличек на названия сел, городов, деревень, улиц. Научиться различать и правильно писать похожие названия предметов и имена собственные (молодые петушки - деревня Петушки).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DA23CF" w:rsidRDefault="00AD1BB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Коррекция зрительного восприятия, памяти, внимания, грамотного письма путём упражнений в написании имён собственных.</w:t>
            </w: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3-4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кого? чего?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кому? чему?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кем? чем?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7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Различение названий предметов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о ком? о чем?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названий предметов в предложении.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10-11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Большая буква в названиях городов, сёл, деревень, улиц.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AD1BB6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Названия предметов. Закрепление знаний.</w:t>
            </w:r>
          </w:p>
        </w:tc>
        <w:tc>
          <w:tcPr>
            <w:tcW w:w="1500" w:type="pct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08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16"/>
        </w:trPr>
        <w:tc>
          <w:tcPr>
            <w:tcW w:w="205" w:type="pct"/>
          </w:tcPr>
          <w:p w:rsidR="00811C56" w:rsidRPr="00DA23CF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78" w:type="pct"/>
            <w:gridSpan w:val="2"/>
          </w:tcPr>
          <w:p w:rsidR="00811C56" w:rsidRPr="00DA23CF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DA23CF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DA23CF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31365" w:rsidRPr="009208D7" w:rsidTr="00731365">
        <w:trPr>
          <w:trHeight w:val="601"/>
        </w:trPr>
        <w:tc>
          <w:tcPr>
            <w:tcW w:w="205" w:type="pct"/>
          </w:tcPr>
          <w:p w:rsidR="00731365" w:rsidRDefault="00731365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35" w:type="pct"/>
            <w:gridSpan w:val="9"/>
          </w:tcPr>
          <w:p w:rsidR="00731365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731365" w:rsidRPr="00731365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73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3 триместр – 36 часов.</w:t>
            </w:r>
          </w:p>
        </w:tc>
        <w:tc>
          <w:tcPr>
            <w:tcW w:w="460" w:type="pct"/>
          </w:tcPr>
          <w:p w:rsidR="00731365" w:rsidRPr="00DA23CF" w:rsidRDefault="00731365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Название признаков предмета. Определение их по вопросам 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какой?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акая?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</w:t>
            </w:r>
            <w:r w:rsidRPr="00DA2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акое? какие?</w:t>
            </w:r>
          </w:p>
        </w:tc>
        <w:tc>
          <w:tcPr>
            <w:tcW w:w="1500" w:type="pct"/>
            <w:vMerge w:val="restart"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Различать названия признаков по вопросам. Подбирать слова, обозначающие ряд признаков одного предмета. Определять предмет по его признакам. Ставить вопросы к словам в предложении. Распространять предложения словами, обозначающими предметы и признаки предмета, по вопросам.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DA23CF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мыслительных операций, зрительного восприятия через упражнения в различении</w:t>
            </w:r>
            <w:r w:rsidR="000453B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названий признаков по вопросам; распространять предложения словами, обозначающими предметы и признаки предмета, по вопросам.</w:t>
            </w: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DA23CF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16-17</w:t>
            </w:r>
          </w:p>
        </w:tc>
        <w:tc>
          <w:tcPr>
            <w:tcW w:w="1178" w:type="pct"/>
            <w:gridSpan w:val="2"/>
          </w:tcPr>
          <w:p w:rsidR="007E3A0F" w:rsidRPr="00DA23CF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Постановка вопросов к названиям признаков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DA23C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DA23CF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признаков, обозначающих цвет, форму, величину, вкус, материал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Подбор слов, обозначающих ряд признаков одного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20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Определение предмета по его признакам.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Различение названий предметов, действий, признаков.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Постановка вопросов к словам в предложении.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1500" w:type="pct"/>
            <w:vMerge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22"/>
        </w:trPr>
        <w:tc>
          <w:tcPr>
            <w:tcW w:w="205" w:type="pct"/>
          </w:tcPr>
          <w:p w:rsidR="00811C56" w:rsidRPr="007E4571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78" w:type="pct"/>
            <w:gridSpan w:val="2"/>
          </w:tcPr>
          <w:p w:rsidR="00811C56" w:rsidRPr="007E4571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053B1" w:rsidRPr="009208D7" w:rsidTr="00905079">
        <w:trPr>
          <w:trHeight w:val="516"/>
        </w:trPr>
        <w:tc>
          <w:tcPr>
            <w:tcW w:w="205" w:type="pct"/>
          </w:tcPr>
          <w:p w:rsidR="00811C56" w:rsidRPr="007E4571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178" w:type="pct"/>
            <w:gridSpan w:val="2"/>
          </w:tcPr>
          <w:p w:rsidR="00811C56" w:rsidRPr="007E4571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Предлоги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по, к, от, над, под, о, в,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 словами.</w:t>
            </w:r>
          </w:p>
        </w:tc>
        <w:tc>
          <w:tcPr>
            <w:tcW w:w="1500" w:type="pct"/>
            <w:vMerge w:val="restart"/>
          </w:tcPr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Познакомиться с новыми предлогами.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7E4571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мышления, внимания, грамотного письма путем упражнений в отработке умения выбирать или подбирать нужный предлог для связи слов в словосочетании или предложении.</w:t>
            </w: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36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34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545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бе</w:t>
            </w:r>
            <w:r w:rsidRPr="007E4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545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567"/>
        </w:trPr>
        <w:tc>
          <w:tcPr>
            <w:tcW w:w="205" w:type="pct"/>
          </w:tcPr>
          <w:p w:rsidR="007E3A0F" w:rsidRPr="007E4571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78" w:type="pct"/>
            <w:gridSpan w:val="2"/>
          </w:tcPr>
          <w:p w:rsidR="007E3A0F" w:rsidRPr="007E4571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bidi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со словами.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2E3127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33-34</w:t>
            </w:r>
          </w:p>
        </w:tc>
        <w:tc>
          <w:tcPr>
            <w:tcW w:w="1178" w:type="pct"/>
            <w:gridSpan w:val="2"/>
          </w:tcPr>
          <w:p w:rsidR="007E3A0F" w:rsidRPr="002E3127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Предлоги. Закрепление знаний.</w:t>
            </w:r>
          </w:p>
        </w:tc>
        <w:tc>
          <w:tcPr>
            <w:tcW w:w="1500" w:type="pct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2E3127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60"/>
        </w:trPr>
        <w:tc>
          <w:tcPr>
            <w:tcW w:w="205" w:type="pct"/>
          </w:tcPr>
          <w:p w:rsidR="00811C56" w:rsidRPr="002E3127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35</w:t>
            </w:r>
          </w:p>
        </w:tc>
        <w:tc>
          <w:tcPr>
            <w:tcW w:w="1178" w:type="pct"/>
            <w:gridSpan w:val="2"/>
          </w:tcPr>
          <w:p w:rsidR="00811C56" w:rsidRPr="002E3127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54"/>
        </w:trPr>
        <w:tc>
          <w:tcPr>
            <w:tcW w:w="205" w:type="pct"/>
          </w:tcPr>
          <w:p w:rsidR="00811C56" w:rsidRPr="002E3127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178" w:type="pct"/>
            <w:gridSpan w:val="2"/>
          </w:tcPr>
          <w:p w:rsidR="00811C56" w:rsidRPr="002E3127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00" w:type="pct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2E3127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703327">
        <w:trPr>
          <w:trHeight w:val="325"/>
        </w:trPr>
        <w:tc>
          <w:tcPr>
            <w:tcW w:w="5000" w:type="pct"/>
            <w:gridSpan w:val="11"/>
          </w:tcPr>
          <w:p w:rsidR="007E3A0F" w:rsidRPr="00501ECD" w:rsidRDefault="007E3A0F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01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Предложение (12ч)</w:t>
            </w: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501ECD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13" w:type="pct"/>
          </w:tcPr>
          <w:p w:rsidR="007E3A0F" w:rsidRPr="00501ECD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Выделение предложения из текста.</w:t>
            </w:r>
          </w:p>
        </w:tc>
        <w:tc>
          <w:tcPr>
            <w:tcW w:w="1565" w:type="pct"/>
            <w:gridSpan w:val="2"/>
            <w:vMerge w:val="restart"/>
          </w:tcPr>
          <w:p w:rsidR="007E3A0F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 Учится связывать слова в предложении, изменяя форму слов.</w:t>
            </w:r>
          </w:p>
          <w:p w:rsidR="007E3A0F" w:rsidRPr="001A4A77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Продолжить знакомство с разными по интонации предложениями: повествовательными, вопросительными, восклицательными. Учиться сравнивать их, выделяя видимые признаки (восклицания или вопросительные слова в начале предложений, знаки препинаний в конце предложений). Тренироваться в выразительном чтении таких предложений. 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</w:tc>
        <w:tc>
          <w:tcPr>
            <w:tcW w:w="896" w:type="pct"/>
            <w:gridSpan w:val="3"/>
            <w:vMerge w:val="restart"/>
          </w:tcPr>
          <w:p w:rsidR="007E3A0F" w:rsidRPr="00F60433" w:rsidRDefault="00CC0157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Коррекция внимания, мыслительных операций, памяти путем упражнений в различении по интонации предложений.</w:t>
            </w: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Деление текста на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Завершение начатого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B82862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0" w:type="pct"/>
          </w:tcPr>
          <w:p w:rsidR="007E3A0F" w:rsidRPr="00B82862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4-5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Порядок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6-7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Связь слов в предложении.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Вопросительные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Восклицательные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905079">
        <w:trPr>
          <w:trHeight w:val="834"/>
        </w:trPr>
        <w:tc>
          <w:tcPr>
            <w:tcW w:w="205" w:type="pct"/>
          </w:tcPr>
          <w:p w:rsidR="007E3A0F" w:rsidRPr="00F60433" w:rsidRDefault="007E3A0F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113" w:type="pct"/>
          </w:tcPr>
          <w:p w:rsidR="007E3A0F" w:rsidRPr="00F60433" w:rsidRDefault="007E3A0F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Разные по интонации предложения.</w:t>
            </w:r>
          </w:p>
        </w:tc>
        <w:tc>
          <w:tcPr>
            <w:tcW w:w="1565" w:type="pct"/>
            <w:gridSpan w:val="2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  <w:vMerge/>
          </w:tcPr>
          <w:p w:rsidR="007E3A0F" w:rsidRPr="007E4571" w:rsidRDefault="007E3A0F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7E3A0F" w:rsidRPr="00F60433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7E3A0F" w:rsidRPr="007E4571" w:rsidRDefault="007E3A0F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44"/>
        </w:trPr>
        <w:tc>
          <w:tcPr>
            <w:tcW w:w="205" w:type="pct"/>
          </w:tcPr>
          <w:p w:rsidR="00811C56" w:rsidRPr="00F60433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13" w:type="pct"/>
          </w:tcPr>
          <w:p w:rsidR="00811C56" w:rsidRPr="00F60433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Контрольный диктант.</w:t>
            </w:r>
          </w:p>
        </w:tc>
        <w:tc>
          <w:tcPr>
            <w:tcW w:w="1565" w:type="pct"/>
            <w:gridSpan w:val="2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F60433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053B1" w:rsidRPr="009208D7" w:rsidTr="00905079">
        <w:trPr>
          <w:trHeight w:val="566"/>
        </w:trPr>
        <w:tc>
          <w:tcPr>
            <w:tcW w:w="205" w:type="pct"/>
          </w:tcPr>
          <w:p w:rsidR="00811C56" w:rsidRPr="00F60433" w:rsidRDefault="00811C56" w:rsidP="007E3A0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13" w:type="pct"/>
          </w:tcPr>
          <w:p w:rsidR="00811C56" w:rsidRPr="00F60433" w:rsidRDefault="00811C56" w:rsidP="007E3A0F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над ошибками.</w:t>
            </w:r>
          </w:p>
        </w:tc>
        <w:tc>
          <w:tcPr>
            <w:tcW w:w="1565" w:type="pct"/>
            <w:gridSpan w:val="2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96" w:type="pct"/>
            <w:gridSpan w:val="3"/>
          </w:tcPr>
          <w:p w:rsidR="00811C56" w:rsidRPr="007E4571" w:rsidRDefault="00811C56" w:rsidP="007E3A0F">
            <w:pPr>
              <w:tabs>
                <w:tab w:val="left" w:pos="1571"/>
                <w:tab w:val="left" w:pos="1977"/>
                <w:tab w:val="left" w:pos="3516"/>
                <w:tab w:val="left" w:pos="3902"/>
                <w:tab w:val="left" w:pos="5241"/>
                <w:tab w:val="left" w:pos="5916"/>
                <w:tab w:val="left" w:pos="6446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8" w:type="pct"/>
          </w:tcPr>
          <w:p w:rsidR="00811C56" w:rsidRPr="00F60433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1ч</w:t>
            </w:r>
          </w:p>
        </w:tc>
        <w:tc>
          <w:tcPr>
            <w:tcW w:w="503" w:type="pct"/>
            <w:gridSpan w:val="2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811C56" w:rsidRPr="007E4571" w:rsidRDefault="00811C56" w:rsidP="007E3A0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3A0F" w:rsidRPr="009208D7" w:rsidTr="00703327">
        <w:trPr>
          <w:trHeight w:val="426"/>
        </w:trPr>
        <w:tc>
          <w:tcPr>
            <w:tcW w:w="5000" w:type="pct"/>
            <w:gridSpan w:val="11"/>
          </w:tcPr>
          <w:p w:rsidR="007E3A0F" w:rsidRPr="00B82862" w:rsidRDefault="007E3A0F" w:rsidP="007E3A0F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B8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П</w:t>
            </w:r>
            <w:r w:rsidR="00E71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овторение 1ч.</w:t>
            </w:r>
          </w:p>
        </w:tc>
      </w:tr>
    </w:tbl>
    <w:p w:rsidR="00E9687C" w:rsidRPr="00E9687C" w:rsidRDefault="00E9687C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1BF0" w:rsidRPr="00F11BF0" w:rsidRDefault="00F11BF0" w:rsidP="002910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11BF0" w:rsidRPr="00F11BF0" w:rsidSect="00A94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6B1"/>
    <w:multiLevelType w:val="multilevel"/>
    <w:tmpl w:val="B1A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9A825FA"/>
    <w:multiLevelType w:val="multilevel"/>
    <w:tmpl w:val="2EB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4D4A"/>
    <w:multiLevelType w:val="multilevel"/>
    <w:tmpl w:val="931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16829"/>
    <w:multiLevelType w:val="hybridMultilevel"/>
    <w:tmpl w:val="5C2A451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FB3"/>
    <w:multiLevelType w:val="hybridMultilevel"/>
    <w:tmpl w:val="9BB888C4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3172"/>
    <w:multiLevelType w:val="hybridMultilevel"/>
    <w:tmpl w:val="60B099E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21C"/>
    <w:multiLevelType w:val="multilevel"/>
    <w:tmpl w:val="48B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3D87"/>
    <w:multiLevelType w:val="multilevel"/>
    <w:tmpl w:val="251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603E8"/>
    <w:multiLevelType w:val="multilevel"/>
    <w:tmpl w:val="29A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957"/>
    <w:multiLevelType w:val="hybridMultilevel"/>
    <w:tmpl w:val="EC2CD482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D0927"/>
    <w:multiLevelType w:val="hybridMultilevel"/>
    <w:tmpl w:val="813673E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C11A3"/>
    <w:multiLevelType w:val="multilevel"/>
    <w:tmpl w:val="B38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F223B"/>
    <w:multiLevelType w:val="hybridMultilevel"/>
    <w:tmpl w:val="F118C04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337E"/>
    <w:multiLevelType w:val="multilevel"/>
    <w:tmpl w:val="33E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67932"/>
    <w:multiLevelType w:val="multilevel"/>
    <w:tmpl w:val="8BA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0224002"/>
    <w:multiLevelType w:val="multilevel"/>
    <w:tmpl w:val="B1A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569A8"/>
    <w:multiLevelType w:val="hybridMultilevel"/>
    <w:tmpl w:val="402418E6"/>
    <w:lvl w:ilvl="0" w:tplc="51103A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906"/>
    <w:multiLevelType w:val="multilevel"/>
    <w:tmpl w:val="FA3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21"/>
  </w:num>
  <w:num w:numId="5">
    <w:abstractNumId w:val="1"/>
  </w:num>
  <w:num w:numId="6">
    <w:abstractNumId w:val="26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20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22"/>
  </w:num>
  <w:num w:numId="18">
    <w:abstractNumId w:val="2"/>
  </w:num>
  <w:num w:numId="19">
    <w:abstractNumId w:val="18"/>
  </w:num>
  <w:num w:numId="20">
    <w:abstractNumId w:val="11"/>
  </w:num>
  <w:num w:numId="21">
    <w:abstractNumId w:val="25"/>
  </w:num>
  <w:num w:numId="22">
    <w:abstractNumId w:val="15"/>
  </w:num>
  <w:num w:numId="23">
    <w:abstractNumId w:val="16"/>
  </w:num>
  <w:num w:numId="24">
    <w:abstractNumId w:val="5"/>
  </w:num>
  <w:num w:numId="25">
    <w:abstractNumId w:val="19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51"/>
    <w:rsid w:val="000453B8"/>
    <w:rsid w:val="00047C3B"/>
    <w:rsid w:val="001053B1"/>
    <w:rsid w:val="00141B03"/>
    <w:rsid w:val="001A4A77"/>
    <w:rsid w:val="00214C33"/>
    <w:rsid w:val="0029108D"/>
    <w:rsid w:val="002B5AAD"/>
    <w:rsid w:val="002E3127"/>
    <w:rsid w:val="002F037C"/>
    <w:rsid w:val="002F03A6"/>
    <w:rsid w:val="00301AB0"/>
    <w:rsid w:val="0041010F"/>
    <w:rsid w:val="00486D4F"/>
    <w:rsid w:val="004927E5"/>
    <w:rsid w:val="00501ECD"/>
    <w:rsid w:val="00513595"/>
    <w:rsid w:val="005A79B8"/>
    <w:rsid w:val="005A7A2F"/>
    <w:rsid w:val="005C4DDA"/>
    <w:rsid w:val="005C6EA6"/>
    <w:rsid w:val="005D3FE8"/>
    <w:rsid w:val="00613626"/>
    <w:rsid w:val="006330A6"/>
    <w:rsid w:val="00673CF8"/>
    <w:rsid w:val="00687FB8"/>
    <w:rsid w:val="006B0269"/>
    <w:rsid w:val="00703327"/>
    <w:rsid w:val="00731365"/>
    <w:rsid w:val="007A07AC"/>
    <w:rsid w:val="007E3A0F"/>
    <w:rsid w:val="007E4571"/>
    <w:rsid w:val="007E76AA"/>
    <w:rsid w:val="00803A33"/>
    <w:rsid w:val="00811C56"/>
    <w:rsid w:val="00834E5F"/>
    <w:rsid w:val="0086543F"/>
    <w:rsid w:val="00890446"/>
    <w:rsid w:val="008C65A3"/>
    <w:rsid w:val="008E6CAD"/>
    <w:rsid w:val="00905079"/>
    <w:rsid w:val="00905B45"/>
    <w:rsid w:val="0097581D"/>
    <w:rsid w:val="009D03F2"/>
    <w:rsid w:val="00A2145E"/>
    <w:rsid w:val="00A735B9"/>
    <w:rsid w:val="00A94A04"/>
    <w:rsid w:val="00AD1BB6"/>
    <w:rsid w:val="00B82862"/>
    <w:rsid w:val="00C82975"/>
    <w:rsid w:val="00CC0157"/>
    <w:rsid w:val="00D33707"/>
    <w:rsid w:val="00D829FD"/>
    <w:rsid w:val="00D90A41"/>
    <w:rsid w:val="00D96675"/>
    <w:rsid w:val="00DA23CF"/>
    <w:rsid w:val="00DD61E1"/>
    <w:rsid w:val="00DE39A0"/>
    <w:rsid w:val="00DE6A51"/>
    <w:rsid w:val="00E715A9"/>
    <w:rsid w:val="00E9687C"/>
    <w:rsid w:val="00F03982"/>
    <w:rsid w:val="00F11BF0"/>
    <w:rsid w:val="00F60433"/>
    <w:rsid w:val="00FA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uiPriority w:val="2"/>
    <w:semiHidden/>
    <w:unhideWhenUsed/>
    <w:qFormat/>
    <w:rsid w:val="00803A3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3B8"/>
    <w:pPr>
      <w:ind w:left="720"/>
      <w:contextualSpacing/>
    </w:pPr>
  </w:style>
  <w:style w:type="paragraph" w:styleId="a5">
    <w:name w:val="No Spacing"/>
    <w:uiPriority w:val="1"/>
    <w:qFormat/>
    <w:rsid w:val="00486D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5pzSyAYsTpO6VuWOT2LUR2XyN5g=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EIT3QAYpFO4GZ+2eu4aC3NcD13DHxxPeQaHHFQ50WIRMDkZHj3owq59N2tLnAL2w8I6X5xbt
    60v7y0IIjiZbyLuEQnjtVn8QYmb+SGLJQzM51jk1uVFq+1rjKFYfC4mM+3ByF4lMWsG0cu4y
    LWk1f3mGwRW8rHb+6ClQvQ05Ess=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F2xHtaaQSE9RjqFkzsphkfmM2Ok=</DigestValue>
      </Reference>
      <Reference URI="/word/document.xml?ContentType=application/vnd.openxmlformats-officedocument.wordprocessingml.document.main+xml">
        <DigestMethod Algorithm="http://www.w3.org/2000/09/xmldsig#sha1"/>
        <DigestValue>37W+ibGYEQ+DhO9k0VlTN7xGTf4=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lc+qL+6EtKlr96guHDTKNydRRU8=</DigestValue>
      </Reference>
      <Reference URI="/word/settings.xml?ContentType=application/vnd.openxmlformats-officedocument.wordprocessingml.settings+xml">
        <DigestMethod Algorithm="http://www.w3.org/2000/09/xmldsig#sha1"/>
        <DigestValue>itBv+9c1srqTG5HoT7Fazh+v1es=</DigestValue>
      </Reference>
      <Reference URI="/word/styles.xml?ContentType=application/vnd.openxmlformats-officedocument.wordprocessingml.styles+xml">
        <DigestMethod Algorithm="http://www.w3.org/2000/09/xmldsig#sha1"/>
        <DigestValue>/2mdSJmMzLG81rsroHVPUoaUHg8=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XrofylsS5QJBucOuXIbTvOcX/Vg=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31</cp:revision>
  <cp:lastPrinted>2019-10-13T08:18:00Z</cp:lastPrinted>
  <dcterms:created xsi:type="dcterms:W3CDTF">2019-06-08T17:19:00Z</dcterms:created>
  <dcterms:modified xsi:type="dcterms:W3CDTF">2021-02-16T07:35:00Z</dcterms:modified>
</cp:coreProperties>
</file>