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50E" w:rsidRPr="005E47ED" w:rsidRDefault="000F29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5080</wp:posOffset>
                </wp:positionV>
                <wp:extent cx="2512695" cy="2046605"/>
                <wp:effectExtent l="9525" t="10795" r="1143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2695" cy="204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0EC" w:rsidRPr="002F3217" w:rsidRDefault="009360EC" w:rsidP="005F350E">
                            <w:pPr>
                              <w:pStyle w:val="a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F3217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Российская Федерация</w:t>
                            </w:r>
                          </w:p>
                          <w:p w:rsidR="009360EC" w:rsidRPr="002F3217" w:rsidRDefault="009360EC" w:rsidP="005F350E">
                            <w:pPr>
                              <w:pStyle w:val="a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F3217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Министерство образования и молодежной политики Свердловской области</w:t>
                            </w:r>
                          </w:p>
                          <w:p w:rsidR="009360EC" w:rsidRPr="002F3217" w:rsidRDefault="009360EC" w:rsidP="005F350E">
                            <w:pPr>
                              <w:pStyle w:val="a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360EC" w:rsidRPr="002F3217" w:rsidRDefault="009360EC" w:rsidP="005F350E">
                            <w:pPr>
                              <w:pStyle w:val="a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F3217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государственное бюджетное общеобразовательное учреждение Свердловской области</w:t>
                            </w:r>
                          </w:p>
                          <w:p w:rsidR="009360EC" w:rsidRPr="002F3217" w:rsidRDefault="009360EC" w:rsidP="005F350E">
                            <w:pPr>
                              <w:pStyle w:val="a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F3217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«Екатеринбургская школа № 2, реализующая адаптированные основные общеобразовательные программы»</w:t>
                            </w:r>
                          </w:p>
                          <w:p w:rsidR="009360EC" w:rsidRPr="002F3217" w:rsidRDefault="009360EC" w:rsidP="005F350E">
                            <w:pPr>
                              <w:pStyle w:val="a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F3217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620050, Свердловская область, г. Екатеринбург,</w:t>
                            </w:r>
                          </w:p>
                          <w:p w:rsidR="009360EC" w:rsidRPr="002F3217" w:rsidRDefault="009360EC" w:rsidP="005F350E">
                            <w:pPr>
                              <w:pStyle w:val="a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3217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пр-кт</w:t>
                            </w:r>
                            <w:proofErr w:type="spellEnd"/>
                            <w:r w:rsidRPr="002F3217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. Седова, д. 54</w:t>
                            </w:r>
                          </w:p>
                          <w:p w:rsidR="009360EC" w:rsidRPr="002F3217" w:rsidRDefault="009360EC" w:rsidP="005F350E">
                            <w:pPr>
                              <w:pStyle w:val="a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F3217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тел./факс: (343) 366-49-24 (25),</w:t>
                            </w:r>
                          </w:p>
                          <w:p w:rsidR="009360EC" w:rsidRPr="002F3217" w:rsidRDefault="009360EC" w:rsidP="005F350E">
                            <w:pPr>
                              <w:pStyle w:val="a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F3217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e-mail:</w:t>
                            </w:r>
                            <w:r w:rsidRPr="002F3217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>adaptshkola2@mail.r</w:t>
                            </w:r>
                            <w:r w:rsidRPr="002F3217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u</w:t>
                            </w:r>
                            <w:proofErr w:type="gramEnd"/>
                          </w:p>
                          <w:p w:rsidR="009360EC" w:rsidRPr="002F3217" w:rsidRDefault="009360EC" w:rsidP="005F350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F3217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№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2267C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63</w:t>
                            </w:r>
                            <w:r w:rsidRPr="002F3217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2F3217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от</w:t>
                            </w:r>
                            <w:proofErr w:type="gramEnd"/>
                            <w:r w:rsidRPr="002F3217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«</w:t>
                            </w:r>
                            <w:r w:rsidR="002267C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02</w:t>
                            </w:r>
                            <w:r w:rsidRPr="002F3217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2F3217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» </w:t>
                            </w:r>
                            <w:r w:rsidR="002267C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декабря</w:t>
                            </w:r>
                            <w:r w:rsidRPr="002F3217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2F3217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202</w:t>
                            </w:r>
                            <w:r w:rsidR="002267CB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1</w:t>
                            </w:r>
                            <w:r w:rsidRPr="002F3217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45pt;margin-top:.4pt;width:197.85pt;height:1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">
                <v:textbox>
                  <w:txbxContent>
                    <w:p w:rsidR="009360EC" w:rsidRPr="002F3217" w:rsidRDefault="009360EC" w:rsidP="005F350E">
                      <w:pPr>
                        <w:pStyle w:val="a3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2F3217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Российская Федерация</w:t>
                      </w:r>
                    </w:p>
                    <w:p w:rsidR="009360EC" w:rsidRPr="002F3217" w:rsidRDefault="009360EC" w:rsidP="005F350E">
                      <w:pPr>
                        <w:pStyle w:val="a3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2F3217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Министерство образования и молодежной политики Свердловской области</w:t>
                      </w:r>
                    </w:p>
                    <w:p w:rsidR="009360EC" w:rsidRPr="002F3217" w:rsidRDefault="009360EC" w:rsidP="005F350E">
                      <w:pPr>
                        <w:pStyle w:val="a3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9360EC" w:rsidRPr="002F3217" w:rsidRDefault="009360EC" w:rsidP="005F350E">
                      <w:pPr>
                        <w:pStyle w:val="a3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2F3217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государственное бюджетное общеобразовательное учреждение Свердловской области</w:t>
                      </w:r>
                    </w:p>
                    <w:p w:rsidR="009360EC" w:rsidRPr="002F3217" w:rsidRDefault="009360EC" w:rsidP="005F350E">
                      <w:pPr>
                        <w:pStyle w:val="a3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2F3217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«Екатеринбургская школа № 2, реализующая адаптированные основные общеобразовательные программы»</w:t>
                      </w:r>
                    </w:p>
                    <w:p w:rsidR="009360EC" w:rsidRPr="002F3217" w:rsidRDefault="009360EC" w:rsidP="005F350E">
                      <w:pPr>
                        <w:pStyle w:val="a3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2F3217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620050, Свердловская область, г. Екатеринбург,</w:t>
                      </w:r>
                    </w:p>
                    <w:p w:rsidR="009360EC" w:rsidRPr="002F3217" w:rsidRDefault="009360EC" w:rsidP="005F350E">
                      <w:pPr>
                        <w:pStyle w:val="a3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2F3217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пр-кт</w:t>
                      </w:r>
                      <w:proofErr w:type="spellEnd"/>
                      <w:r w:rsidRPr="002F3217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. Седова, д. 54</w:t>
                      </w:r>
                    </w:p>
                    <w:p w:rsidR="009360EC" w:rsidRPr="002F3217" w:rsidRDefault="009360EC" w:rsidP="005F350E">
                      <w:pPr>
                        <w:pStyle w:val="a3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2F3217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тел./факс: (343) 366-49-24 (25),</w:t>
                      </w:r>
                    </w:p>
                    <w:p w:rsidR="009360EC" w:rsidRPr="002F3217" w:rsidRDefault="009360EC" w:rsidP="005F350E">
                      <w:pPr>
                        <w:pStyle w:val="a3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2F3217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e-mail:</w:t>
                      </w:r>
                      <w:r w:rsidRPr="002F3217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shd w:val="clear" w:color="auto" w:fill="FFFFFF"/>
                        </w:rPr>
                        <w:t>adaptshkola2@mail.r</w:t>
                      </w:r>
                      <w:r w:rsidRPr="002F3217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u</w:t>
                      </w:r>
                      <w:proofErr w:type="gramEnd"/>
                    </w:p>
                    <w:p w:rsidR="009360EC" w:rsidRPr="002F3217" w:rsidRDefault="009360EC" w:rsidP="005F350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2F3217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№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2</w:t>
                      </w:r>
                      <w:r w:rsidR="002267CB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63</w:t>
                      </w:r>
                      <w:r w:rsidRPr="002F3217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2F3217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от</w:t>
                      </w:r>
                      <w:proofErr w:type="gramEnd"/>
                      <w:r w:rsidRPr="002F3217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«</w:t>
                      </w:r>
                      <w:r w:rsidR="002267CB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02</w:t>
                      </w:r>
                      <w:r w:rsidRPr="002F3217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2F3217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» </w:t>
                      </w:r>
                      <w:r w:rsidR="002267CB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декабря</w:t>
                      </w:r>
                      <w:r w:rsidRPr="002F3217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2F3217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202</w:t>
                      </w:r>
                      <w:r w:rsidR="002267CB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1</w:t>
                      </w:r>
                      <w:r w:rsidRPr="002F3217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</w:p>
    <w:p w:rsidR="006C2A95" w:rsidRPr="005E47ED" w:rsidRDefault="006C2A95">
      <w:pPr>
        <w:rPr>
          <w:rFonts w:ascii="Times New Roman" w:hAnsi="Times New Roman" w:cs="Times New Roman"/>
          <w:b/>
          <w:sz w:val="24"/>
          <w:szCs w:val="24"/>
        </w:rPr>
      </w:pPr>
    </w:p>
    <w:p w:rsidR="006C2A95" w:rsidRPr="005E47ED" w:rsidRDefault="006C2A95">
      <w:pPr>
        <w:rPr>
          <w:rFonts w:ascii="Times New Roman" w:hAnsi="Times New Roman" w:cs="Times New Roman"/>
          <w:b/>
          <w:sz w:val="24"/>
          <w:szCs w:val="24"/>
        </w:rPr>
      </w:pPr>
    </w:p>
    <w:p w:rsidR="006C2A95" w:rsidRPr="005E47ED" w:rsidRDefault="006C2A95">
      <w:pPr>
        <w:rPr>
          <w:rFonts w:ascii="Times New Roman" w:hAnsi="Times New Roman" w:cs="Times New Roman"/>
          <w:b/>
          <w:sz w:val="24"/>
          <w:szCs w:val="24"/>
        </w:rPr>
      </w:pPr>
    </w:p>
    <w:p w:rsidR="006C2A95" w:rsidRPr="005E47ED" w:rsidRDefault="006C2A9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C2A95" w:rsidRPr="005E47ED" w:rsidRDefault="006C2A9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54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0"/>
        <w:gridCol w:w="180"/>
        <w:gridCol w:w="5877"/>
        <w:gridCol w:w="1418"/>
        <w:gridCol w:w="1512"/>
        <w:gridCol w:w="47"/>
      </w:tblGrid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9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об обеспечении доступной образовательной среды в системе образования Свердловской области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9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93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за_202</w:t>
            </w:r>
            <w:r w:rsidR="00936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ГБОУ СО "Екатеринбургская школа №2"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9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(наименование подведомственной образовательной организации)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Образовательных организаций (</w:t>
            </w:r>
            <w:proofErr w:type="spell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юр.лиц</w:t>
            </w:r>
            <w:proofErr w:type="spellEnd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Объектов, в которых реализуется образовательный процесс (включая спальные корпуса)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количество организаций/объектов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организаций/объектов, на которых инвалидам предоставляются услуги в сфере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вновь введенных с 01.07.2016 в эксплуатацию организаций/объектов и используемых ТС (нарастающим итогом с 01.07.2016 на дату отчета)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вновь введенных с 01.07.2016 в эксплуатацию организаций/объектов (нарастающим итогом с 01.07.2016 на дату отчета)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вновь введенных с 01.07.2016 в эксплуатацию используемых ТС (нарастающим итогом с 01.07.2016 на дату отчета)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введенных с 01.07.2016 в эксплуатацию организаций/объектов, в которых предоставляются услуги, и используемых транспортных средств (ТС) для перевозки инвалидов, соответствующих требованиям (нарастающим итогом с 01.07.2016 на дату отчета)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введенных с 01.07.2016 в эксплуатацию организаций/объектов, в которых предоставляются </w:t>
            </w: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услуги для инвалидов, соответствующих </w:t>
            </w:r>
            <w:proofErr w:type="gram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требованиям  (</w:t>
            </w:r>
            <w:proofErr w:type="gramEnd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нарастающим итогом с 01.07.2016 на дату отчета)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введенных с 01.07.2016 в эксплуатацию используемых транспортных средств (ТС) для перевозки инвалидов, соответствующих требованиям (нарастающим итогом с 01.07.2016 на дату отчета)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организаций/объектов, в которых после 01.07.2016 проведен </w:t>
            </w:r>
            <w:proofErr w:type="spell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кап.ремонт</w:t>
            </w:r>
            <w:proofErr w:type="spellEnd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(реконструкции, модернизации) (нарастающим итогом с 01.07.2016 на дату отчета)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существующих организаций/объектов, которые в результате проведения после 01.07.2016 </w:t>
            </w:r>
            <w:proofErr w:type="spell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кап.ремонта</w:t>
            </w:r>
            <w:proofErr w:type="spellEnd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(реконструкции, модернизации) полностью соответствуют требованиям доступности (нарастающим итогом с 01.07.2016 на дату отчета)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существующих организаций/объектов, на которых до проведения </w:t>
            </w:r>
            <w:proofErr w:type="spell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кап.ремонта</w:t>
            </w:r>
            <w:proofErr w:type="spellEnd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(реконструкции)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на которых в настоящее время невозможно полностью обеспечить доступность с учетом потребностей инвалидов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необходимых услуг в дистанционном режиме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необходимых услуг по месту жительства инвалида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организаций/объектов, на которых обеспечиваются условия индивидуальной мобильности инвалидов и возможность самостоятельного передвижения по организации/объекту, на которых инвалидам предоставляются услуги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пандусы у входа в здание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кнопку вызова персонала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поручни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раздвижные двери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перекатные (приставные) пандусы (порожки)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адаптированные лифты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сменные кресла-коляски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9360EC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9360EC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лестничные подъемники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пандусы для передвижения внутри зданий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тактильные мнемосхемы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 табло, бегущую строку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организаций/объектов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на которых инвалидам предоставляются услуги в сфере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организаций/объектов, в которых создана универсальная </w:t>
            </w:r>
            <w:proofErr w:type="spell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безбарьерная</w:t>
            </w:r>
            <w:proofErr w:type="spellEnd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среда для инклюзивного образования детей-инвалидов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организаций/объектов, в которых обеспечена возможность беспрепятственного входа в объекты и выхода из них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Кол-во организаций/объектов, в которых обеспечена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      </w:r>
            <w:proofErr w:type="spell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ассистивных</w:t>
            </w:r>
            <w:proofErr w:type="spellEnd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вспомогательных технологий, а также сменного кресла-коляски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организаций/объектов, в которых обеспечена возможность посадки в транспортное средство (ТС) и высадки из него перед входом в объект, в том числе с использованием кресла-коляски и, при необходимости, с помощью работников объекта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организаций/объектов, в которых обеспечено наличие при входе в здание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организаций/объектов, в которых созданы условия для получения детьми-инвалидами качественного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организаций/объектов, имеющих утвержденные Паспорта доступности, на которых предоставляются </w:t>
            </w:r>
            <w:proofErr w:type="gram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  (</w:t>
            </w:r>
            <w:proofErr w:type="gramEnd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соответствии с постановлением Правительства Свердловской области от 11.02.2014 № 70-ПП  и разъяснениями Министерства образования и науки Российской Федерации к приказу от 09.11.2015 № 1309)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Кол-во организаций/объектов, не являющихся полностью доступными для инвалидов на 1 января </w:t>
            </w: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2018 года (нарастающим итогом с 01.07.2016 на дату отчета)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организаций/объектов, не являющихся полностью доступными для инвалидов, на которых утвержден согласованный с одним из общественных объединений инвалидов перечень мер для обеспечения доступа инвалидов к месту предоставления услуг (в соответствии с постановлением Правительства Свердловской области от 05.07.2017 № 481-ПП)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организаций/объектов, не являющихся полностью доступными для инвалидов, на которых согласованный с одним из общественных объединений инвалидов перечень мер размещен на официальном сайте органа власти или подведомственной ему организации (в соответствии с постановлением Правительства Свердловской области от 05.07.2017 № 481-ПП)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организаций/объектов, имеющих Планы мероприятий («дорожные карты») по повышению значений показателей доступности для инвалидов объектов и услуг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F350E" w:rsidRPr="005E47ED" w:rsidTr="005F350E">
        <w:tblPrEx>
          <w:shd w:val="clear" w:color="auto" w:fill="auto"/>
        </w:tblPrEx>
        <w:trPr>
          <w:gridAfter w:val="2"/>
          <w:wAfter w:w="1559" w:type="dxa"/>
          <w:trHeight w:val="420"/>
        </w:trPr>
        <w:tc>
          <w:tcPr>
            <w:tcW w:w="8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об обеспечении доступной образовательной среды в системе образования Свердловской области</w:t>
            </w:r>
          </w:p>
        </w:tc>
      </w:tr>
      <w:tr w:rsidR="005F350E" w:rsidRPr="005E47ED" w:rsidTr="005F350E">
        <w:tblPrEx>
          <w:shd w:val="clear" w:color="auto" w:fill="auto"/>
        </w:tblPrEx>
        <w:trPr>
          <w:gridAfter w:val="2"/>
          <w:wAfter w:w="1559" w:type="dxa"/>
          <w:trHeight w:val="315"/>
        </w:trPr>
        <w:tc>
          <w:tcPr>
            <w:tcW w:w="8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F350E" w:rsidRPr="005E47ED" w:rsidRDefault="005F350E" w:rsidP="0093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за_202</w:t>
            </w:r>
            <w:r w:rsidR="00936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5F350E" w:rsidRPr="005E47ED" w:rsidTr="005F350E">
        <w:tblPrEx>
          <w:shd w:val="clear" w:color="auto" w:fill="auto"/>
        </w:tblPrEx>
        <w:trPr>
          <w:gridAfter w:val="2"/>
          <w:wAfter w:w="1559" w:type="dxa"/>
          <w:trHeight w:val="39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ГБОУ СО "Екатеринбургская школа №2"</w:t>
            </w:r>
          </w:p>
        </w:tc>
      </w:tr>
      <w:tr w:rsidR="005F350E" w:rsidRPr="005E47ED" w:rsidTr="005F350E">
        <w:tblPrEx>
          <w:shd w:val="clear" w:color="auto" w:fill="auto"/>
        </w:tblPrEx>
        <w:trPr>
          <w:gridAfter w:val="2"/>
          <w:wAfter w:w="1559" w:type="dxa"/>
          <w:trHeight w:val="315"/>
        </w:trPr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1530"/>
        </w:trPr>
        <w:tc>
          <w:tcPr>
            <w:tcW w:w="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Образовательных организаций (</w:t>
            </w:r>
            <w:proofErr w:type="spell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юр.лиц</w:t>
            </w:r>
            <w:proofErr w:type="spellEnd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Объектов, в которых реализуется образовательный процесс (включая спальные корпуса)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количество организаций/объектов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предоставляемых услуг в сфере образования (основные услуги: общее образование, дополнительное образование, психолого-медико-педагогическое сопровождение, присмотр и уход)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услуг в сфере образования, предоставляемых с использованием русского жестового языка, допуском сурдопереводчика и </w:t>
            </w:r>
            <w:proofErr w:type="spell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предоставляются с использованием русского жестового языка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предоставляются с допуском сурдопереводчика и </w:t>
            </w:r>
            <w:proofErr w:type="spell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услуг в сфере образования, предоставляемых инвалидам с сопровождением </w:t>
            </w:r>
            <w:proofErr w:type="spell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организаций/</w:t>
            </w:r>
            <w:proofErr w:type="gram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объектов,  на</w:t>
            </w:r>
            <w:proofErr w:type="gramEnd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которых инвалидам предоставляются услуги в сфере образования (сведения должны соответствовать п. 2 формы "Информация об обеспечении доступной образовательной среды в системе образования Свердловской области")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Кол-во организаций /объектов, в которых обеспечено предоставление услуг </w:t>
            </w:r>
            <w:proofErr w:type="spell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тьютора</w:t>
            </w:r>
            <w:proofErr w:type="spellEnd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организаций/объектов, в которых обеспечено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организаций/объектов, в которых обеспечен допуск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РФ от 22 июня 2015 г. № 386н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организаций/объектов, в которых обеспечено сопровождение инвалидов, имеющих стойкие нарушения функции зрения, и возможность самостоятельного передвижения по территории организации/объекта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организаций/объектов, в которых обеспечено содействие инвалиду при входе в объект и выходе из него, информирование инвалида о доступных маршрутах общественного транспорта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организаций/объектов, в которых обеспечено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организаций / объектов, в которых обеспечено оказание работниками организаций/объектов,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организаций/объектов, в которых обеспечено 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организаций /объектов, в которых обеспечено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работников органов и организаций, предоставляющих услуги в сфере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9360EC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работников организаций/объектов,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</w:t>
            </w:r>
            <w:proofErr w:type="gram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 законодательством</w:t>
            </w:r>
            <w:proofErr w:type="gramEnd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РФ и законодательством субъектов РФ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9360EC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Доля(</w:t>
            </w:r>
            <w:proofErr w:type="gramEnd"/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%)работников органов и организаций, 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 законодательством РФ и законодательством субъектов РФ, от общего числа работников органов и организаций, предоставляющих услуги в сфере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организаций/</w:t>
            </w:r>
            <w:proofErr w:type="gram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объектов,  в</w:t>
            </w:r>
            <w:proofErr w:type="gramEnd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которых созданы условия для обучения детей-инвалидов: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реализуются адаптированные программы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обеспечено дистанционное обучение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образовательных организаций/объектов, в которых созданы условия для занятий адаптированной физической культурой и адаптированным спортом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организаций/объектов, предоставляющих услуги, официальный сайт которых адаптирован для лиц с нарушением зрения (слабовидящих)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организаций/объектов, имеющих психолого-педагогические консилиумы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350E" w:rsidRPr="005E47ED" w:rsidRDefault="005F350E" w:rsidP="00936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числе, в образовательных организациях, в которых обучаются дети-инвалиды и дети с ОВЗ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организаций/объектов, имеющих логопедический пункт или логопедический кабинет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350E" w:rsidRPr="005E47ED" w:rsidRDefault="005F350E" w:rsidP="00936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числе, в образовательных организациях, в которых обучаются дети-инвалиды и дети с ОВЗ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F350E" w:rsidRPr="005E47ED" w:rsidRDefault="005F350E" w:rsidP="005F350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54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08"/>
        <w:gridCol w:w="7087"/>
        <w:gridCol w:w="1559"/>
      </w:tblGrid>
      <w:tr w:rsidR="005F350E" w:rsidRPr="005E47ED" w:rsidTr="005E47ED">
        <w:trPr>
          <w:trHeight w:val="84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об обеспечении доступной образовательной среды в системе образования Свердловской области</w:t>
            </w:r>
          </w:p>
        </w:tc>
      </w:tr>
      <w:tr w:rsidR="005F350E" w:rsidRPr="005E47ED" w:rsidTr="005E47ED">
        <w:trPr>
          <w:trHeight w:val="40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93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202</w:t>
            </w:r>
            <w:r w:rsidR="00936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5F350E" w:rsidRPr="005E47ED" w:rsidTr="005E47ED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ГБОУ СО "Екатеринбургская школа №2"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F350E" w:rsidRPr="005E47ED" w:rsidTr="005E47ED">
        <w:trPr>
          <w:trHeight w:val="69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Общее количество детей в возрасте от 5 до 18 лет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9360EC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183</w:t>
            </w:r>
          </w:p>
        </w:tc>
      </w:tr>
      <w:tr w:rsidR="005F350E" w:rsidRPr="005E47ED" w:rsidTr="005E47ED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количество детей с ОВЗ в возрасте от 5 до 18 лет (включая детей-инвалидов)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9360EC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183</w:t>
            </w:r>
          </w:p>
        </w:tc>
      </w:tr>
      <w:tr w:rsidR="005F350E" w:rsidRPr="005E47ED" w:rsidTr="005E47ED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2.2.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Доля(</w:t>
            </w:r>
            <w:proofErr w:type="gramEnd"/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 %)детей с ОВЗ в возрасте от 5 до 18 лет от общего количества детей в возрасте от 5 до 18 лет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100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количество детей-инвалидов в возрасте от 5 до 18 лет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9360EC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</w:t>
            </w:r>
          </w:p>
        </w:tc>
      </w:tr>
      <w:tr w:rsidR="005F350E" w:rsidRPr="005E47ED" w:rsidTr="005E47ED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2.4.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Доля (в %) детей-инвалидов в возрасте от 5 до 18 лет от общего количества детей в возрасте от 5 до 18 лет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9360EC" w:rsidP="0093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76%</w:t>
            </w:r>
          </w:p>
        </w:tc>
      </w:tr>
      <w:tr w:rsidR="005F350E" w:rsidRPr="005E47ED" w:rsidTr="005E47ED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детей школьного возраста (от 6,5 до 18 лет)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9360EC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183</w:t>
            </w:r>
          </w:p>
        </w:tc>
      </w:tr>
      <w:tr w:rsidR="005F350E" w:rsidRPr="005E47ED" w:rsidTr="005E47ED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детей с ОВЗ школьного возраста (от 6,5 до 18 лет) (включая детей-инвалидов)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9360EC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183</w:t>
            </w:r>
          </w:p>
        </w:tc>
      </w:tr>
      <w:tr w:rsidR="005F350E" w:rsidRPr="005E47ED" w:rsidTr="005E47ED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4.2.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Доля (в %) детей с ОВЗ школьного возраста (от 6,5 до 18 лет) от общего количества детей школьного возраста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100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4.3.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Общее количество детей-инвалидов школьного возраста (от 6,5 до 18 лет)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9360EC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</w:t>
            </w:r>
          </w:p>
        </w:tc>
      </w:tr>
      <w:tr w:rsidR="005F350E" w:rsidRPr="005E47ED" w:rsidTr="005E47ED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4.4.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Доля (в %) детей-инвалидов школьного возраста (от 6,5 до 18 лет) от общего количества детей школьного возраста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9360EC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76%</w:t>
            </w:r>
          </w:p>
        </w:tc>
      </w:tr>
      <w:tr w:rsidR="005F350E" w:rsidRPr="005E47ED" w:rsidTr="005E47ED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детей-инвалидов, которым созданы условия для получения качественного общего образования, от общего числа детей-инвалидов школьного возраста (от 6,5 до 18 лет)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9360EC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</w:t>
            </w:r>
          </w:p>
        </w:tc>
      </w:tr>
      <w:tr w:rsidR="005F350E" w:rsidRPr="005E47ED" w:rsidTr="005E47ED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5.2.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Доля (в %) детей-инвалидов, которым созданы условия для получения качественного общего образования, от общего числа детей-инвалидов школьного возраста (от 6,5 до 18 лет) 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100</w:t>
            </w:r>
          </w:p>
        </w:tc>
      </w:tr>
      <w:tr w:rsidR="005F350E" w:rsidRPr="005E47ED" w:rsidTr="005E47ED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детей, обучающихся по адаптированным образовательным программам начального общего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9360EC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F350E" w:rsidRPr="005E47ED" w:rsidTr="005E47ED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7.1.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детей, обучающихся в соответствии с ФГОС начального общего образования обучающихся с ОВЗ (включая детей-инвалидов)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9360EC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F350E" w:rsidRPr="005E47ED" w:rsidTr="005E47ED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7.2.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Удельный вес (в %) обучающихся в соответствии с ФГОС начального общего образования обучающихся с ОВЗ в общей </w:t>
            </w:r>
            <w:proofErr w:type="gramStart"/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численности</w:t>
            </w:r>
            <w:proofErr w:type="gramEnd"/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обучающихся по адаптированным образовательным программам начального общего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100</w:t>
            </w:r>
          </w:p>
        </w:tc>
      </w:tr>
      <w:tr w:rsidR="005F350E" w:rsidRPr="005E47ED" w:rsidTr="005E47ED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детей, обучающихся по адаптированным образовательным программам для обучающихся с умственной отсталостью (интеллектуальными нарушениями)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9360EC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5F350E" w:rsidRPr="005E47ED" w:rsidTr="005E47ED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8.1.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детей с умственной отсталостью (интеллектуальными нарушениями), обучающихся в соответствии с ФГОС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9360EC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5F350E" w:rsidRPr="005E47ED" w:rsidTr="005E47ED">
        <w:trPr>
          <w:trHeight w:val="115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8.2.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Удельный вес (в %) детей с умственной отсталостью (интеллектуальными нарушениями), обучающихся в соответствии с ФГОС, в общей </w:t>
            </w:r>
            <w:proofErr w:type="gram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численности</w:t>
            </w:r>
            <w:proofErr w:type="gramEnd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обучающихся по адаптированным образовательным программам для обучающихся с умственной отсталостью (интеллектуальными нарушениями)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974B68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66%</w:t>
            </w:r>
          </w:p>
        </w:tc>
      </w:tr>
      <w:tr w:rsidR="005F350E" w:rsidRPr="005E47ED" w:rsidTr="005E47ED">
        <w:trPr>
          <w:trHeight w:val="9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6D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программ. Количество обучающихся: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6D0B87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183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глухих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 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слабослышащих и позднооглохших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 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слепых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 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слабовидящих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 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 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задержкой психического развития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 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расстройствами аутистического спектра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6D0B87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умственной отсталостью (интеллектуальными нарушениями)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6D0B87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177</w:t>
            </w:r>
          </w:p>
        </w:tc>
      </w:tr>
      <w:tr w:rsidR="005F350E" w:rsidRPr="005E47ED" w:rsidTr="005E47ED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обучающихся по адаптированным образовательным программам начального общего, основного общего, среднего общего образования по видам программ, в расчете на 1 работника: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 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учителя-дефектолога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учителя-логопеда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6D0B87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педагога-психолога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6D0B87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91,5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тьютора</w:t>
            </w:r>
            <w:proofErr w:type="spellEnd"/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ас</w:t>
            </w:r>
            <w:r w:rsidR="005916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истента (помощника)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6D0B87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137</w:t>
            </w:r>
          </w:p>
        </w:tc>
      </w:tr>
      <w:tr w:rsidR="005F350E" w:rsidRPr="005E47ED" w:rsidTr="005E47ED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детей в возрасте от 5 до 18 лет, посещающих организации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6D0B87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137</w:t>
            </w:r>
          </w:p>
        </w:tc>
      </w:tr>
      <w:tr w:rsidR="005F350E" w:rsidRPr="005E47ED" w:rsidTr="005E47ED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детей с ОВЗ в возрасте от 5 до 18 </w:t>
            </w:r>
            <w:proofErr w:type="gram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лет,  получающих</w:t>
            </w:r>
            <w:proofErr w:type="gramEnd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дополнительное образование (включая детей-инвалидов)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6D0B87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137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 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6D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организациях дополнительного образования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6D0B87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базе образовательных организаций в рамках внеурочной деятельности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6D0B87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137</w:t>
            </w:r>
          </w:p>
        </w:tc>
      </w:tr>
      <w:tr w:rsidR="005F350E" w:rsidRPr="005E47ED" w:rsidTr="005E47ED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11.2.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Доля (в %) детей с ОВЗ в возрасте от 5 до 18 </w:t>
            </w:r>
            <w:proofErr w:type="gramStart"/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лет,  получающих</w:t>
            </w:r>
            <w:proofErr w:type="gramEnd"/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дополнительное образование, от общего числа детей с ОВЗ данного возраста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100</w:t>
            </w:r>
          </w:p>
        </w:tc>
      </w:tr>
      <w:tr w:rsidR="005F350E" w:rsidRPr="005E47ED" w:rsidTr="005E47ED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11.3.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Удельный вес (в %) численности детей с ОВЗ в возрасте от 5 до 18 лет в общей численности обучающихся, посещающих организации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6D0B87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15%</w:t>
            </w:r>
          </w:p>
        </w:tc>
      </w:tr>
      <w:tr w:rsidR="005F350E" w:rsidRPr="005E47ED" w:rsidTr="005E47ED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12.1.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детей-инвалидов в возрасте от 5 до 18 </w:t>
            </w:r>
            <w:proofErr w:type="gram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лет,  получающих</w:t>
            </w:r>
            <w:proofErr w:type="gramEnd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дополнительное 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6D0B87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95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организациях дополнительного образования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6D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D0B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базе образовательных организаций в рамках внеурочной деятельности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6D0B87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5F350E" w:rsidRPr="005E47ED" w:rsidTr="005E47ED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12.2.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Доля (в %) детей-инвалидов в возрасте от 5 до 18 </w:t>
            </w:r>
            <w:proofErr w:type="gramStart"/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лет,  получающих</w:t>
            </w:r>
            <w:proofErr w:type="gramEnd"/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дополнительное образование, от общего числа детей-инвалидов данного возраста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6D0B87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68%</w:t>
            </w:r>
          </w:p>
        </w:tc>
      </w:tr>
      <w:tr w:rsidR="005F350E" w:rsidRPr="005E47ED" w:rsidTr="005E47ED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12.3.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Удельный вес (в %) численности детей-инвалидов в возрасте от 5 до 18 лет в общей численности обучающихся, посещающих организации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6D0B87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11%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педагогических работников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6D0B87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5F350E" w:rsidRPr="005E47ED" w:rsidTr="005E47ED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15.1.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6D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педагогических работников, имеющих образование и (или) квалификацию, позволяющие осуществлять обучение по адаптированным основным общеобразовательным программам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6D0B87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</w:tr>
      <w:tr w:rsidR="005F350E" w:rsidRPr="005E47ED" w:rsidTr="005E47ED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15.2.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Доля (в %) педагогических работников,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100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F350E" w:rsidRPr="005E47ED" w:rsidRDefault="005F350E" w:rsidP="00226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учебников, закупленных в печатной форме в 20</w:t>
            </w:r>
            <w:r w:rsidR="00226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F350E" w:rsidRPr="005E47ED" w:rsidRDefault="002267CB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17.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учебников, закупленных в электронной форме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18.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учебников в печатной форме в библиотечных фондах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F350E" w:rsidRPr="005E47ED" w:rsidRDefault="005F350E" w:rsidP="00226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26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832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19.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учебников в электронной форме в библиотечных фондах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20.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(в %) укомплектованности учебниками на текущий учебный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5F350E" w:rsidRDefault="005F350E" w:rsidP="005F350E">
      <w:pPr>
        <w:rPr>
          <w:rFonts w:ascii="Times New Roman" w:hAnsi="Times New Roman" w:cs="Times New Roman"/>
          <w:b/>
          <w:sz w:val="24"/>
          <w:szCs w:val="24"/>
        </w:rPr>
      </w:pPr>
    </w:p>
    <w:p w:rsidR="005916AF" w:rsidRDefault="005916AF" w:rsidP="005F35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Е.Г.Минаева</w:t>
      </w:r>
      <w:proofErr w:type="spellEnd"/>
    </w:p>
    <w:p w:rsidR="005916AF" w:rsidRPr="005E47ED" w:rsidRDefault="005916AF" w:rsidP="005F350E">
      <w:pPr>
        <w:rPr>
          <w:rFonts w:ascii="Times New Roman" w:hAnsi="Times New Roman" w:cs="Times New Roman"/>
          <w:b/>
          <w:sz w:val="24"/>
          <w:szCs w:val="24"/>
        </w:rPr>
      </w:pPr>
    </w:p>
    <w:sectPr w:rsidR="005916AF" w:rsidRPr="005E47ED" w:rsidSect="005E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95"/>
    <w:rsid w:val="000F297E"/>
    <w:rsid w:val="00216F7D"/>
    <w:rsid w:val="002267CB"/>
    <w:rsid w:val="002617D2"/>
    <w:rsid w:val="002F3217"/>
    <w:rsid w:val="0047016B"/>
    <w:rsid w:val="005916AF"/>
    <w:rsid w:val="005E47ED"/>
    <w:rsid w:val="005F350E"/>
    <w:rsid w:val="006C2A95"/>
    <w:rsid w:val="006D0B87"/>
    <w:rsid w:val="009360EC"/>
    <w:rsid w:val="0097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E2155-A552-4D4C-A5C2-F5F7FF13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4</cp:revision>
  <dcterms:created xsi:type="dcterms:W3CDTF">2022-06-10T08:54:00Z</dcterms:created>
  <dcterms:modified xsi:type="dcterms:W3CDTF">2023-02-08T07:53:00Z</dcterms:modified>
</cp:coreProperties>
</file>