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 w:rsidR="00E82D32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 </w:t>
      </w:r>
      <w:r w:rsidR="00E82D32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  <w:u w:val="single"/>
        </w:rPr>
        <w:t>.08.202</w:t>
      </w:r>
      <w:r w:rsidR="00E82D32">
        <w:rPr>
          <w:rFonts w:ascii="Times New Roman" w:hAnsi="Times New Roman" w:cs="Times New Roman"/>
          <w:sz w:val="24"/>
          <w:u w:val="single"/>
        </w:rPr>
        <w:t>2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«Математические представления»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670ED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(АООП вариант 2)</w:t>
      </w: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b/>
          <w:sz w:val="24"/>
        </w:rPr>
      </w:pPr>
    </w:p>
    <w:p w:rsidR="00F56B26" w:rsidRDefault="00670EDF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56B26">
        <w:rPr>
          <w:rFonts w:ascii="Times New Roman" w:hAnsi="Times New Roman" w:cs="Times New Roman"/>
          <w:sz w:val="24"/>
        </w:rPr>
        <w:t>Согласовано: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82D32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» </w:t>
      </w:r>
      <w:r w:rsidR="00E82D32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>__ 202</w:t>
      </w:r>
      <w:r w:rsidR="00E82D3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F56B26" w:rsidRDefault="00F56B26" w:rsidP="00F56B2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F56B26" w:rsidRDefault="00F56B26" w:rsidP="00F56B26">
      <w:pPr>
        <w:pStyle w:val="a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E82D32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</w:t>
      </w:r>
    </w:p>
    <w:p w:rsidR="005F0523" w:rsidRDefault="005F0523" w:rsidP="005F05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</w:t>
      </w:r>
    </w:p>
    <w:p w:rsidR="007F0987" w:rsidRPr="001157C6" w:rsidRDefault="007F0987" w:rsidP="007F0987">
      <w:pPr>
        <w:rPr>
          <w:b/>
          <w:sz w:val="22"/>
          <w:szCs w:val="22"/>
        </w:rPr>
      </w:pPr>
    </w:p>
    <w:p w:rsidR="00F56B26" w:rsidRDefault="007F0987" w:rsidP="00F56B26">
      <w:pPr>
        <w:pStyle w:val="a4"/>
        <w:suppressAutoHyphens/>
        <w:autoSpaceDE w:val="0"/>
        <w:spacing w:line="276" w:lineRule="auto"/>
        <w:ind w:left="0"/>
        <w:jc w:val="both"/>
        <w:rPr>
          <w:sz w:val="22"/>
          <w:szCs w:val="22"/>
        </w:rPr>
      </w:pPr>
      <w:r w:rsidRPr="005F0523">
        <w:rPr>
          <w:color w:val="05080F"/>
        </w:rPr>
        <w:t xml:space="preserve">Рабочая программа по учебному предмету </w:t>
      </w:r>
      <w:r w:rsidRPr="005F0523">
        <w:rPr>
          <w:b/>
          <w:color w:val="05080F"/>
        </w:rPr>
        <w:t>«</w:t>
      </w:r>
      <w:r w:rsidR="00F56B26">
        <w:rPr>
          <w:color w:val="05080F"/>
        </w:rPr>
        <w:t>МАТЕМАТИЧЕСКИЕ ПРЕДСТАВЛЕНИЯ</w:t>
      </w:r>
      <w:r w:rsidRPr="005F0523">
        <w:rPr>
          <w:b/>
          <w:color w:val="05080F"/>
        </w:rPr>
        <w:t>»</w:t>
      </w:r>
      <w:r w:rsidRPr="005F0523">
        <w:rPr>
          <w:color w:val="05080F"/>
        </w:rPr>
        <w:t xml:space="preserve"> составлена на основании </w:t>
      </w:r>
      <w:r w:rsidR="00FB5896" w:rsidRPr="005F0523">
        <w:t xml:space="preserve">АООП для </w:t>
      </w:r>
      <w:r w:rsidR="00FB5896" w:rsidRPr="005F0523">
        <w:rPr>
          <w:rFonts w:eastAsia="Calibri"/>
          <w:lang w:eastAsia="ar-SA"/>
        </w:rPr>
        <w:t>обучающихся с умственной отсталостью (интеллектуа</w:t>
      </w:r>
      <w:r w:rsidR="00F56B26">
        <w:rPr>
          <w:rFonts w:eastAsia="Calibri"/>
          <w:lang w:eastAsia="ar-SA"/>
        </w:rPr>
        <w:t xml:space="preserve">льными нарушениями) вариант 2 и </w:t>
      </w:r>
      <w:r w:rsidR="00F56B26">
        <w:t>разработана на основе документов: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r>
        <w:t>Приказа Минобрнауки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proofErr w:type="spellStart"/>
      <w:r>
        <w:t>САНПИНа</w:t>
      </w:r>
      <w:proofErr w:type="spellEnd"/>
      <w: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 </w:t>
      </w:r>
    </w:p>
    <w:p w:rsidR="00F56B26" w:rsidRDefault="00F56B26" w:rsidP="00F56B26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OpenSymbol"/>
        </w:rPr>
        <w:t xml:space="preserve">- </w:t>
      </w:r>
      <w:r>
        <w:t>учебного плана образовательного учреждения.</w:t>
      </w:r>
    </w:p>
    <w:p w:rsidR="00F56B26" w:rsidRPr="005F0523" w:rsidRDefault="00F56B26" w:rsidP="00F56B26">
      <w:pPr>
        <w:pStyle w:val="a4"/>
        <w:suppressAutoHyphens/>
        <w:autoSpaceDE w:val="0"/>
        <w:spacing w:line="276" w:lineRule="auto"/>
        <w:ind w:left="0"/>
        <w:jc w:val="both"/>
        <w:rPr>
          <w:rFonts w:eastAsia="Calibri"/>
          <w:lang w:eastAsia="ar-SA"/>
        </w:rPr>
      </w:pPr>
    </w:p>
    <w:p w:rsidR="007F0987" w:rsidRPr="005F0523" w:rsidRDefault="007F0987" w:rsidP="00F56B26">
      <w:pPr>
        <w:spacing w:line="276" w:lineRule="auto"/>
        <w:jc w:val="both"/>
      </w:pPr>
      <w:r w:rsidRPr="005F0523">
        <w:rPr>
          <w:b/>
        </w:rPr>
        <w:t xml:space="preserve">    Цель: </w:t>
      </w:r>
      <w:r w:rsidRPr="005F0523">
        <w:t>овладение учащимися системой доступных математических знаний, умений и навыков, необходимых в повседневной жизни.</w:t>
      </w:r>
    </w:p>
    <w:p w:rsidR="007F0987" w:rsidRPr="005F0523" w:rsidRDefault="007F0987" w:rsidP="00F56B26">
      <w:pPr>
        <w:spacing w:line="276" w:lineRule="auto"/>
        <w:jc w:val="both"/>
        <w:rPr>
          <w:b/>
        </w:rPr>
      </w:pPr>
      <w:r w:rsidRPr="005F0523">
        <w:rPr>
          <w:b/>
        </w:rPr>
        <w:t>Задачи: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>расширение  жизненного опыта учащихся;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 xml:space="preserve"> формирование доступных им видов деятельности (элементарной учебной, игровой, деятельности общения, наблюдения, предметно- практической, трудовой);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 xml:space="preserve">формирование  элементарных математических представлений о форме, величине;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>формирование количественных (</w:t>
      </w:r>
      <w:proofErr w:type="spellStart"/>
      <w:r w:rsidRPr="005F0523">
        <w:t>дочисловых</w:t>
      </w:r>
      <w:proofErr w:type="spellEnd"/>
      <w:r w:rsidRPr="005F0523">
        <w:t xml:space="preserve">), пространственных, временных представлений;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</w:pPr>
      <w:r w:rsidRPr="005F0523">
        <w:t>формирование  умений  различать и сравнивать предметы по форме, величине;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 xml:space="preserve">создание условий для возникновения речевой активности детей и использования усвоенного речевого материала в быту, на уроках, в играх, в самообслуживании и в повседневной жизни; </w:t>
      </w:r>
    </w:p>
    <w:p w:rsidR="00C65A8E" w:rsidRPr="005F0523" w:rsidRDefault="00C65A8E" w:rsidP="00F56B26">
      <w:pPr>
        <w:pStyle w:val="a4"/>
        <w:numPr>
          <w:ilvl w:val="0"/>
          <w:numId w:val="4"/>
        </w:numPr>
        <w:spacing w:line="276" w:lineRule="auto"/>
        <w:jc w:val="both"/>
      </w:pPr>
      <w:r w:rsidRPr="005F0523">
        <w:t>формирование учебной мотивации и интереса к уроку.</w:t>
      </w:r>
    </w:p>
    <w:p w:rsidR="007F0987" w:rsidRPr="005F0523" w:rsidRDefault="007F0987" w:rsidP="00F56B26">
      <w:pPr>
        <w:spacing w:line="276" w:lineRule="auto"/>
        <w:jc w:val="both"/>
      </w:pPr>
    </w:p>
    <w:p w:rsidR="007F0987" w:rsidRPr="005F0523" w:rsidRDefault="007F0987" w:rsidP="00F56B26">
      <w:pPr>
        <w:spacing w:line="276" w:lineRule="auto"/>
        <w:jc w:val="center"/>
        <w:rPr>
          <w:b/>
        </w:rPr>
      </w:pPr>
      <w:r w:rsidRPr="005F0523">
        <w:rPr>
          <w:b/>
        </w:rPr>
        <w:t>Общая характеристика учебного предмета</w:t>
      </w:r>
    </w:p>
    <w:p w:rsidR="00FF2114" w:rsidRPr="005F0523" w:rsidRDefault="00FF2114" w:rsidP="00F56B26">
      <w:pPr>
        <w:spacing w:line="276" w:lineRule="auto"/>
        <w:ind w:firstLine="708"/>
        <w:jc w:val="both"/>
        <w:rPr>
          <w:color w:val="000000" w:themeColor="text1"/>
        </w:rPr>
      </w:pPr>
      <w:r w:rsidRPr="005F0523">
        <w:t xml:space="preserve">  У детей с умеренной и тяжёлой умственной отсталости глубоко недоразвита познавательная деятельность с её процессами анализа и синтеза, что особенно ярко обнаруживается на уроках по развитию элементарных математических представлений и конструированию. Особое внимание обращается на практическую направленность знаний, умений и навыков, которые формируются у школьников для их социально- бытовой адаптации.</w:t>
      </w:r>
    </w:p>
    <w:p w:rsidR="00FF2114" w:rsidRPr="005F0523" w:rsidRDefault="00FF2114" w:rsidP="00F56B26">
      <w:pPr>
        <w:spacing w:line="276" w:lineRule="auto"/>
        <w:jc w:val="both"/>
        <w:rPr>
          <w:color w:val="000000"/>
          <w:shd w:val="clear" w:color="auto" w:fill="FFFFFF"/>
        </w:rPr>
      </w:pPr>
      <w:r w:rsidRPr="005F0523">
        <w:rPr>
          <w:color w:val="000000"/>
          <w:shd w:val="clear" w:color="auto" w:fill="FFFFFF"/>
        </w:rPr>
        <w:t xml:space="preserve">             Наряду с конкретными задачами в ходе обучения математи</w:t>
      </w:r>
      <w:r w:rsidRPr="005F0523">
        <w:rPr>
          <w:color w:val="000000"/>
          <w:shd w:val="clear" w:color="auto" w:fill="FFFFFF"/>
        </w:rPr>
        <w:softHyphen/>
        <w:t>ческим представлениям и конструированию «Программа» преду</w:t>
      </w:r>
      <w:r w:rsidRPr="005F0523">
        <w:rPr>
          <w:color w:val="000000"/>
          <w:shd w:val="clear" w:color="auto" w:fill="FFFFFF"/>
        </w:rPr>
        <w:softHyphen/>
        <w:t>сматривает реализацию и более широкой задачи — формирование у учащихся с ограниченными возможностями здоровья на основе предметно-практической, игровой и элементарной учеб</w:t>
      </w:r>
      <w:r w:rsidRPr="005F0523">
        <w:rPr>
          <w:color w:val="000000"/>
          <w:shd w:val="clear" w:color="auto" w:fill="FFFFFF"/>
        </w:rPr>
        <w:softHyphen/>
        <w:t>ной деятельности доступной их восприятию «картины мира».</w:t>
      </w:r>
    </w:p>
    <w:p w:rsidR="00FF2114" w:rsidRPr="005F0523" w:rsidRDefault="00FF2114" w:rsidP="00F56B26">
      <w:pPr>
        <w:spacing w:line="276" w:lineRule="auto"/>
        <w:ind w:firstLine="708"/>
        <w:jc w:val="both"/>
      </w:pPr>
      <w:r w:rsidRPr="005F0523">
        <w:t xml:space="preserve">Обучение носит наглядно-действенный характер. На первом этапе учитель проявляет максимальную активность, демонстрируя ребенку игрушки,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- «рука в руке». При этом учитель постоянно комментирует выполняемые действия, используя свою речь в качестве </w:t>
      </w:r>
      <w:r w:rsidRPr="005F0523">
        <w:lastRenderedPageBreak/>
        <w:t xml:space="preserve">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7F0987" w:rsidRPr="005F0523" w:rsidRDefault="007F0987" w:rsidP="00F56B26">
      <w:pPr>
        <w:spacing w:line="276" w:lineRule="auto"/>
        <w:jc w:val="both"/>
      </w:pPr>
    </w:p>
    <w:p w:rsidR="007F0987" w:rsidRPr="005F0523" w:rsidRDefault="007F0987" w:rsidP="00F56B26">
      <w:pPr>
        <w:spacing w:line="276" w:lineRule="auto"/>
        <w:jc w:val="center"/>
        <w:rPr>
          <w:b/>
        </w:rPr>
      </w:pPr>
      <w:r w:rsidRPr="005F0523">
        <w:rPr>
          <w:b/>
        </w:rPr>
        <w:t>Описание места учебного предмета в учебном плане:</w:t>
      </w:r>
    </w:p>
    <w:p w:rsidR="007F0987" w:rsidRPr="005F0523" w:rsidRDefault="007F0987" w:rsidP="00F56B26">
      <w:pPr>
        <w:spacing w:line="276" w:lineRule="auto"/>
        <w:jc w:val="center"/>
        <w:rPr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827"/>
      </w:tblGrid>
      <w:tr w:rsidR="007F0987" w:rsidRPr="005F0523" w:rsidTr="009224A1">
        <w:trPr>
          <w:trHeight w:val="344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center"/>
              <w:rPr>
                <w:b/>
              </w:rPr>
            </w:pPr>
            <w:r w:rsidRPr="005F0523">
              <w:rPr>
                <w:b/>
              </w:rPr>
              <w:t>Класс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FC1C06" w:rsidP="00F56B26">
            <w:pPr>
              <w:spacing w:line="276" w:lineRule="auto"/>
              <w:jc w:val="center"/>
              <w:rPr>
                <w:b/>
              </w:rPr>
            </w:pPr>
            <w:r w:rsidRPr="005F0523">
              <w:rPr>
                <w:b/>
              </w:rPr>
              <w:t>3</w:t>
            </w:r>
            <w:r w:rsidR="007F0987" w:rsidRPr="005F0523">
              <w:rPr>
                <w:b/>
              </w:rPr>
              <w:t xml:space="preserve"> класс</w:t>
            </w:r>
          </w:p>
        </w:tc>
      </w:tr>
      <w:tr w:rsidR="007F0987" w:rsidRPr="005F0523" w:rsidTr="009224A1">
        <w:trPr>
          <w:trHeight w:val="371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both"/>
              <w:rPr>
                <w:b/>
                <w:i/>
              </w:rPr>
            </w:pPr>
            <w:r w:rsidRPr="005F0523">
              <w:rPr>
                <w:b/>
                <w:i/>
              </w:rPr>
              <w:t xml:space="preserve">Количество часов в неделю 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FF2114" w:rsidP="00F56B26">
            <w:pPr>
              <w:spacing w:line="276" w:lineRule="auto"/>
              <w:jc w:val="both"/>
            </w:pPr>
            <w:r w:rsidRPr="005F0523">
              <w:t>2</w:t>
            </w:r>
            <w:r w:rsidR="007F0987" w:rsidRPr="005F0523">
              <w:t xml:space="preserve"> час</w:t>
            </w:r>
            <w:r w:rsidRPr="005F0523">
              <w:t>а</w:t>
            </w:r>
          </w:p>
        </w:tc>
      </w:tr>
      <w:tr w:rsidR="007F0987" w:rsidRPr="005F0523" w:rsidTr="009224A1">
        <w:trPr>
          <w:trHeight w:val="371"/>
        </w:trPr>
        <w:tc>
          <w:tcPr>
            <w:tcW w:w="4252" w:type="dxa"/>
            <w:shd w:val="clear" w:color="auto" w:fill="auto"/>
          </w:tcPr>
          <w:p w:rsidR="007F0987" w:rsidRPr="005F0523" w:rsidRDefault="007F0987" w:rsidP="00F56B26">
            <w:pPr>
              <w:spacing w:line="276" w:lineRule="auto"/>
              <w:jc w:val="both"/>
              <w:rPr>
                <w:b/>
                <w:i/>
              </w:rPr>
            </w:pPr>
            <w:r w:rsidRPr="005F0523">
              <w:rPr>
                <w:b/>
                <w:i/>
              </w:rPr>
              <w:t xml:space="preserve">Итого в год </w:t>
            </w:r>
          </w:p>
        </w:tc>
        <w:tc>
          <w:tcPr>
            <w:tcW w:w="3827" w:type="dxa"/>
            <w:shd w:val="clear" w:color="auto" w:fill="auto"/>
          </w:tcPr>
          <w:p w:rsidR="007F0987" w:rsidRPr="005F0523" w:rsidRDefault="00644971" w:rsidP="00F56B26">
            <w:pPr>
              <w:spacing w:line="276" w:lineRule="auto"/>
              <w:jc w:val="both"/>
            </w:pPr>
            <w:r w:rsidRPr="005F0523">
              <w:t>68</w:t>
            </w:r>
            <w:r w:rsidR="007F0987" w:rsidRPr="005F0523">
              <w:t xml:space="preserve"> часов</w:t>
            </w:r>
          </w:p>
        </w:tc>
      </w:tr>
    </w:tbl>
    <w:p w:rsidR="003765B3" w:rsidRPr="005F0523" w:rsidRDefault="003765B3" w:rsidP="00F56B26">
      <w:pPr>
        <w:spacing w:line="276" w:lineRule="auto"/>
        <w:ind w:firstLine="708"/>
        <w:jc w:val="center"/>
        <w:rPr>
          <w:b/>
        </w:rPr>
      </w:pPr>
    </w:p>
    <w:p w:rsidR="00A058D3" w:rsidRPr="005F0523" w:rsidRDefault="00A058D3" w:rsidP="00F56B26">
      <w:pPr>
        <w:spacing w:line="276" w:lineRule="auto"/>
        <w:ind w:firstLine="708"/>
        <w:jc w:val="center"/>
        <w:rPr>
          <w:b/>
        </w:rPr>
      </w:pPr>
      <w:r w:rsidRPr="005F0523">
        <w:rPr>
          <w:b/>
        </w:rPr>
        <w:t>ПЛАНИРУЕМЫЕ РЕЗУЛЬТАТЫ</w:t>
      </w:r>
    </w:p>
    <w:p w:rsidR="00A058D3" w:rsidRPr="005F0523" w:rsidRDefault="00A058D3" w:rsidP="00F56B26">
      <w:pPr>
        <w:spacing w:line="276" w:lineRule="auto"/>
        <w:ind w:firstLine="708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Требования к уровню подготовки учащихся и к результатам – ведущая составляющая ФГОС. Результаты освоения программы предполагают достижение личностных и предметных (возможных)  результатов. </w:t>
      </w:r>
    </w:p>
    <w:p w:rsidR="003765B3" w:rsidRPr="005F0523" w:rsidRDefault="003765B3" w:rsidP="00F56B26">
      <w:pPr>
        <w:spacing w:line="276" w:lineRule="auto"/>
        <w:jc w:val="center"/>
        <w:rPr>
          <w:b/>
          <w:color w:val="000000" w:themeColor="text1"/>
        </w:rPr>
      </w:pPr>
    </w:p>
    <w:p w:rsidR="00A058D3" w:rsidRPr="005F0523" w:rsidRDefault="00A058D3" w:rsidP="00F56B26">
      <w:pPr>
        <w:spacing w:line="276" w:lineRule="auto"/>
        <w:jc w:val="center"/>
        <w:rPr>
          <w:color w:val="000000" w:themeColor="text1"/>
        </w:rPr>
      </w:pPr>
      <w:r w:rsidRPr="005F0523">
        <w:rPr>
          <w:b/>
          <w:color w:val="000000" w:themeColor="text1"/>
        </w:rPr>
        <w:t>Личностные результаты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познавательный интерес;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и выражать свои эмоции;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обозначать свое понимание или непонимание вопроса;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участвовать в совместной, коллективной деятельности;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A058D3" w:rsidRPr="005F0523" w:rsidRDefault="00A058D3" w:rsidP="00F56B26">
      <w:pPr>
        <w:pStyle w:val="a4"/>
        <w:numPr>
          <w:ilvl w:val="0"/>
          <w:numId w:val="7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 проявлять эмоционально-положительное отношение к сверстникам, педагогам, другим взрослым. </w:t>
      </w:r>
    </w:p>
    <w:p w:rsidR="00A058D3" w:rsidRPr="005F0523" w:rsidRDefault="00A058D3" w:rsidP="00F56B26">
      <w:pPr>
        <w:spacing w:line="276" w:lineRule="auto"/>
        <w:jc w:val="center"/>
        <w:rPr>
          <w:b/>
          <w:color w:val="000000" w:themeColor="text1"/>
        </w:rPr>
      </w:pPr>
      <w:r w:rsidRPr="005F0523">
        <w:rPr>
          <w:b/>
          <w:color w:val="000000" w:themeColor="text1"/>
        </w:rPr>
        <w:t>Предметные результаты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В результате обучения ученик должен посильно усвоить основное содержание учебного предмета. 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Уровни освоения деятельности: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совместные действия с педагогом;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подражанию;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образцу;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деятельность по последовательной инструкции;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самостоятельная деятельность ученика; </w:t>
      </w:r>
    </w:p>
    <w:p w:rsidR="00A058D3" w:rsidRPr="005F0523" w:rsidRDefault="00A058D3" w:rsidP="00F56B26">
      <w:pPr>
        <w:pStyle w:val="a4"/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5F0523">
        <w:rPr>
          <w:color w:val="000000" w:themeColor="text1"/>
        </w:rPr>
        <w:t xml:space="preserve">умение ребенка исправить допущенные ошибки. </w:t>
      </w:r>
    </w:p>
    <w:p w:rsidR="00A058D3" w:rsidRPr="005F0523" w:rsidRDefault="00A058D3" w:rsidP="00F56B26">
      <w:pPr>
        <w:spacing w:line="276" w:lineRule="auto"/>
        <w:jc w:val="both"/>
        <w:rPr>
          <w:color w:val="000000" w:themeColor="text1"/>
        </w:rPr>
      </w:pPr>
    </w:p>
    <w:p w:rsidR="00A058D3" w:rsidRPr="005F0523" w:rsidRDefault="00A058D3" w:rsidP="00F56B26">
      <w:pPr>
        <w:spacing w:line="276" w:lineRule="auto"/>
        <w:jc w:val="both"/>
        <w:rPr>
          <w:b/>
          <w:color w:val="000000" w:themeColor="text1"/>
        </w:rPr>
      </w:pPr>
      <w:r w:rsidRPr="005F0523">
        <w:rPr>
          <w:color w:val="000000" w:themeColor="text1"/>
        </w:rPr>
        <w:t xml:space="preserve">Предполагаемые (ожидаемые) результаты освоения программы: </w:t>
      </w:r>
      <w:r w:rsidRPr="005F0523">
        <w:rPr>
          <w:bCs/>
          <w:color w:val="000000" w:themeColor="text1"/>
        </w:rPr>
        <w:t xml:space="preserve">предполагается то, что учащиеся будут </w:t>
      </w:r>
      <w:r w:rsidRPr="005F0523">
        <w:rPr>
          <w:b/>
          <w:bCs/>
          <w:color w:val="000000" w:themeColor="text1"/>
        </w:rPr>
        <w:t>знать: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rPr>
          <w:color w:val="000000"/>
          <w:shd w:val="clear" w:color="auto" w:fill="FFFFFF"/>
        </w:rPr>
        <w:lastRenderedPageBreak/>
        <w:t>цвет, величину, размер, форму предметов;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rPr>
          <w:color w:val="000000"/>
          <w:shd w:val="clear" w:color="auto" w:fill="FFFFFF"/>
        </w:rPr>
        <w:t>положение предметов в пространстве и на плоскости относительно себя и друг друга и  слова, их обозначающие;</w:t>
      </w:r>
      <w:r w:rsidRPr="005F0523">
        <w:t> </w:t>
      </w:r>
    </w:p>
    <w:p w:rsidR="00A058D3" w:rsidRPr="005F0523" w:rsidRDefault="00A058D3" w:rsidP="00F56B26">
      <w:pPr>
        <w:numPr>
          <w:ilvl w:val="0"/>
          <w:numId w:val="5"/>
        </w:numPr>
        <w:spacing w:line="276" w:lineRule="auto"/>
      </w:pPr>
      <w:proofErr w:type="gramStart"/>
      <w:r w:rsidRPr="005F0523">
        <w:t>понятия  «</w:t>
      </w:r>
      <w:proofErr w:type="gramEnd"/>
      <w:r w:rsidRPr="005F0523">
        <w:t>верх-низ», «право-лево», «один-много»;</w:t>
      </w:r>
    </w:p>
    <w:p w:rsidR="00A247CA" w:rsidRPr="005F0523" w:rsidRDefault="00A058D3" w:rsidP="00F56B26">
      <w:pPr>
        <w:numPr>
          <w:ilvl w:val="0"/>
          <w:numId w:val="5"/>
        </w:numPr>
        <w:spacing w:line="276" w:lineRule="auto"/>
      </w:pPr>
      <w:r w:rsidRPr="005F0523">
        <w:t>число и цифру 1</w:t>
      </w:r>
      <w:r w:rsidR="00AA1A7A" w:rsidRPr="005F0523">
        <w:t>, 2, 3</w:t>
      </w:r>
      <w:r w:rsidR="003F469B" w:rsidRPr="005F0523">
        <w:t>, 4, 5</w:t>
      </w:r>
      <w:r w:rsidR="00AA1A7A" w:rsidRPr="005F0523">
        <w:t>;</w:t>
      </w:r>
    </w:p>
    <w:p w:rsidR="00A058D3" w:rsidRPr="005F0523" w:rsidRDefault="00A058D3" w:rsidP="00F56B26">
      <w:pPr>
        <w:pStyle w:val="a4"/>
        <w:numPr>
          <w:ilvl w:val="0"/>
          <w:numId w:val="5"/>
        </w:numPr>
        <w:spacing w:line="276" w:lineRule="auto"/>
      </w:pPr>
      <w:r w:rsidRPr="005F0523">
        <w:t>понятия «утро», «день», «вечер», «ночь».</w:t>
      </w:r>
    </w:p>
    <w:p w:rsidR="00A058D3" w:rsidRPr="005F0523" w:rsidRDefault="00A058D3" w:rsidP="00F56B26">
      <w:pPr>
        <w:spacing w:line="276" w:lineRule="auto"/>
        <w:ind w:left="360"/>
      </w:pPr>
      <w:r w:rsidRPr="005F0523">
        <w:rPr>
          <w:bCs/>
        </w:rPr>
        <w:t xml:space="preserve">Предполагается (ожидается), что учащиеся будут  </w:t>
      </w:r>
      <w:r w:rsidRPr="005F0523">
        <w:rPr>
          <w:b/>
          <w:bCs/>
        </w:rPr>
        <w:t>уметь</w:t>
      </w:r>
      <w:r w:rsidRPr="005F0523">
        <w:rPr>
          <w:bCs/>
        </w:rPr>
        <w:t>: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сравнивать предметы по величине, размеру;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определять положение предметов в пространстве относительно себя, а также помещать предметы в указанное положение;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устанавливать (называть) порядок следования предметов;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 узнавать (называть), классифицировать геометрические фигуры (круг, квадрат, треугольник, прямоугольник);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  <w:shd w:val="clear" w:color="auto" w:fill="FFFFFF"/>
        </w:rPr>
        <w:t>определять форму знакомых предметов;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сравнивать количество предметов, определяя, где больше/меньше совместно с учителем;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rPr>
          <w:color w:val="000000"/>
        </w:rPr>
        <w:t>п</w:t>
      </w:r>
      <w:r w:rsidRPr="005F0523">
        <w:rPr>
          <w:color w:val="000000"/>
          <w:shd w:val="clear" w:color="auto" w:fill="FFFFFF"/>
        </w:rPr>
        <w:t>исать цифры 1, 2</w:t>
      </w:r>
      <w:r w:rsidR="009B733E" w:rsidRPr="005F0523">
        <w:rPr>
          <w:color w:val="000000"/>
          <w:shd w:val="clear" w:color="auto" w:fill="FFFFFF"/>
        </w:rPr>
        <w:t>, 3</w:t>
      </w:r>
      <w:r w:rsidR="003F469B" w:rsidRPr="005F0523">
        <w:rPr>
          <w:color w:val="000000"/>
          <w:shd w:val="clear" w:color="auto" w:fill="FFFFFF"/>
        </w:rPr>
        <w:t>, 4, 5</w:t>
      </w:r>
      <w:r w:rsidRPr="005F0523">
        <w:rPr>
          <w:color w:val="000000"/>
          <w:shd w:val="clear" w:color="auto" w:fill="FFFFFF"/>
        </w:rPr>
        <w:t xml:space="preserve"> (по обводке);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соотносить число,</w:t>
      </w:r>
      <w:r w:rsidR="00AA1A7A" w:rsidRPr="005F0523">
        <w:t xml:space="preserve"> количество</w:t>
      </w:r>
      <w:r w:rsidR="003F469B" w:rsidRPr="005F0523">
        <w:t xml:space="preserve"> и цифры в пределах 5</w:t>
      </w:r>
      <w:r w:rsidRPr="005F0523">
        <w:t>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>находить нужную картинку к соответствующим частям суток;</w:t>
      </w:r>
    </w:p>
    <w:p w:rsidR="00A058D3" w:rsidRPr="005F0523" w:rsidRDefault="00A058D3" w:rsidP="00F56B26">
      <w:pPr>
        <w:numPr>
          <w:ilvl w:val="0"/>
          <w:numId w:val="6"/>
        </w:numPr>
        <w:spacing w:line="276" w:lineRule="auto"/>
      </w:pPr>
      <w:r w:rsidRPr="005F0523">
        <w:t xml:space="preserve">конструировать простейшие плоскостные фигуры (их счётных палочек, палочек </w:t>
      </w:r>
      <w:proofErr w:type="spellStart"/>
      <w:r w:rsidRPr="005F0523">
        <w:t>Кюизенера</w:t>
      </w:r>
      <w:proofErr w:type="spellEnd"/>
      <w:r w:rsidRPr="005F0523">
        <w:t xml:space="preserve">, блоков </w:t>
      </w:r>
      <w:proofErr w:type="spellStart"/>
      <w:r w:rsidRPr="005F0523">
        <w:t>Деньеша</w:t>
      </w:r>
      <w:proofErr w:type="spellEnd"/>
      <w:r w:rsidRPr="005F0523">
        <w:t>) методом наложения на образец;</w:t>
      </w:r>
    </w:p>
    <w:p w:rsidR="00A058D3" w:rsidRPr="005F0523" w:rsidRDefault="00A058D3" w:rsidP="00F56B26">
      <w:pPr>
        <w:pStyle w:val="a4"/>
        <w:numPr>
          <w:ilvl w:val="0"/>
          <w:numId w:val="6"/>
        </w:numPr>
        <w:spacing w:line="276" w:lineRule="auto"/>
      </w:pPr>
      <w:r w:rsidRPr="005F0523">
        <w:t xml:space="preserve">выполнять пространственные постройки </w:t>
      </w:r>
      <w:proofErr w:type="gramStart"/>
      <w:r w:rsidRPr="005F0523">
        <w:t>( «</w:t>
      </w:r>
      <w:proofErr w:type="gramEnd"/>
      <w:r w:rsidRPr="005F0523">
        <w:t>Лего») по образцу совместно с учителем.</w:t>
      </w:r>
    </w:p>
    <w:p w:rsidR="00A058D3" w:rsidRPr="005F0523" w:rsidRDefault="00A058D3" w:rsidP="00F56B26">
      <w:pPr>
        <w:spacing w:line="276" w:lineRule="auto"/>
      </w:pPr>
    </w:p>
    <w:p w:rsidR="00652D16" w:rsidRPr="005F0523" w:rsidRDefault="007F0987" w:rsidP="00F56B26">
      <w:pPr>
        <w:spacing w:line="276" w:lineRule="auto"/>
        <w:rPr>
          <w:b/>
        </w:rPr>
      </w:pPr>
      <w:r w:rsidRPr="005F0523">
        <w:rPr>
          <w:b/>
        </w:rPr>
        <w:t>Содержание учебного предмета: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Количественные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нахождение одинаковых предметов;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объединение предметов в единое множество;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различение множеств (один, много, мало, пусто);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сравнение количества (один – много);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изменение количества (один – много);</w:t>
      </w:r>
    </w:p>
    <w:p w:rsidR="00652D16" w:rsidRPr="005F0523" w:rsidRDefault="00652D16" w:rsidP="00F56B26">
      <w:pPr>
        <w:pStyle w:val="a4"/>
        <w:numPr>
          <w:ilvl w:val="0"/>
          <w:numId w:val="10"/>
        </w:numPr>
        <w:spacing w:line="276" w:lineRule="auto"/>
      </w:pPr>
      <w:r w:rsidRPr="005F0523">
        <w:t>число и цифра 1</w:t>
      </w:r>
      <w:r w:rsidR="00AA1A7A" w:rsidRPr="005F0523">
        <w:t>, 2, 3</w:t>
      </w:r>
      <w:r w:rsidR="003F469B" w:rsidRPr="005F0523">
        <w:t>, 4, 5</w:t>
      </w:r>
      <w:r w:rsidRPr="005F0523">
        <w:t>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Представления о форме: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круг;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квадрат;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треугольник;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точка;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прямая линия;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lastRenderedPageBreak/>
        <w:t>кривая линия.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Представления о величине: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большой – маленький, больше – меньше;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длинный – короткий, длиннее – короче;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высокий – низкий, выше – ниже;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широкий – узкий; шире – уже;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тяжелый – легкий, тяжелее – легче;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глубокий – мелкий; глубже – мельче;</w:t>
      </w:r>
    </w:p>
    <w:p w:rsidR="00652D16" w:rsidRPr="005F0523" w:rsidRDefault="00652D16" w:rsidP="00F56B26">
      <w:pPr>
        <w:pStyle w:val="a4"/>
        <w:numPr>
          <w:ilvl w:val="0"/>
          <w:numId w:val="11"/>
        </w:numPr>
        <w:spacing w:line="276" w:lineRule="auto"/>
      </w:pPr>
      <w:r w:rsidRPr="005F0523">
        <w:t>толстый – тонкий, толще – тоньше.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Пространственные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верх – низ; вверху – внизу;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право – лево, справа – слева;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впереди – сзади;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посередине;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первый – последний;</w:t>
      </w:r>
    </w:p>
    <w:p w:rsidR="00652D16" w:rsidRPr="005F0523" w:rsidRDefault="00652D16" w:rsidP="00F56B26">
      <w:pPr>
        <w:pStyle w:val="a4"/>
        <w:numPr>
          <w:ilvl w:val="0"/>
          <w:numId w:val="12"/>
        </w:numPr>
        <w:spacing w:line="276" w:lineRule="auto"/>
      </w:pPr>
      <w:r w:rsidRPr="005F0523">
        <w:t>перед, после, между.</w:t>
      </w:r>
    </w:p>
    <w:p w:rsidR="00652D16" w:rsidRPr="005F0523" w:rsidRDefault="00652D16" w:rsidP="00F56B26">
      <w:pPr>
        <w:pStyle w:val="a4"/>
        <w:numPr>
          <w:ilvl w:val="0"/>
          <w:numId w:val="9"/>
        </w:numPr>
        <w:spacing w:line="276" w:lineRule="auto"/>
        <w:rPr>
          <w:b/>
        </w:rPr>
      </w:pPr>
      <w:r w:rsidRPr="005F0523">
        <w:rPr>
          <w:b/>
        </w:rPr>
        <w:t>Временные представления: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времена года;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сутки, части суток (утро, день, вечер, ночь);</w:t>
      </w:r>
    </w:p>
    <w:p w:rsidR="00652D16" w:rsidRPr="005F0523" w:rsidRDefault="00652D16" w:rsidP="00F56B26">
      <w:pPr>
        <w:pStyle w:val="a4"/>
        <w:numPr>
          <w:ilvl w:val="0"/>
          <w:numId w:val="13"/>
        </w:numPr>
        <w:spacing w:line="276" w:lineRule="auto"/>
      </w:pPr>
      <w:r w:rsidRPr="005F0523">
        <w:t>рано – поздно.</w:t>
      </w:r>
    </w:p>
    <w:p w:rsidR="007F0987" w:rsidRPr="005F0523" w:rsidRDefault="007F0987" w:rsidP="00F56B26">
      <w:pPr>
        <w:spacing w:line="276" w:lineRule="auto"/>
        <w:rPr>
          <w:b/>
        </w:rPr>
      </w:pPr>
    </w:p>
    <w:p w:rsidR="007F0987" w:rsidRPr="005F0523" w:rsidRDefault="007F0987" w:rsidP="00F56B26">
      <w:pPr>
        <w:spacing w:line="276" w:lineRule="auto"/>
        <w:ind w:firstLine="709"/>
        <w:jc w:val="center"/>
        <w:rPr>
          <w:b/>
        </w:rPr>
      </w:pPr>
      <w:r w:rsidRPr="005F0523">
        <w:rPr>
          <w:b/>
        </w:rPr>
        <w:t>УЧЕБНО-МЕТОДИЧЕСКОЕ ОБЕСПЕЧЕНИЕ</w:t>
      </w:r>
    </w:p>
    <w:p w:rsidR="007F0987" w:rsidRPr="005F0523" w:rsidRDefault="004B3D7C" w:rsidP="00F56B26">
      <w:pPr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r w:rsidRPr="005F0523">
        <w:rPr>
          <w:color w:val="000000" w:themeColor="text1"/>
        </w:rPr>
        <w:t>АООП для детей с нарушением интеллекта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 xml:space="preserve">Математика. </w:t>
      </w:r>
      <w:r w:rsidR="00E84F91" w:rsidRPr="005F0523">
        <w:t>3</w:t>
      </w:r>
      <w:r w:rsidRPr="005F0523">
        <w:t xml:space="preserve"> класс: учебник для спец. (коррекционных) образовательных учреждений VIII вида. 1-2 части / Т.В. </w:t>
      </w:r>
      <w:proofErr w:type="spellStart"/>
      <w:r w:rsidRPr="005F0523">
        <w:t>Алышева</w:t>
      </w:r>
      <w:proofErr w:type="spellEnd"/>
      <w:r w:rsidRPr="005F0523">
        <w:t xml:space="preserve">. – М.: Просвещение, 2013. 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5F0523">
        <w:t>С.Д.Забрамная</w:t>
      </w:r>
      <w:proofErr w:type="spellEnd"/>
      <w:r w:rsidRPr="005F0523">
        <w:t xml:space="preserve">, </w:t>
      </w:r>
      <w:proofErr w:type="spellStart"/>
      <w:r w:rsidRPr="005F0523">
        <w:t>Ю.А.Костенкова</w:t>
      </w:r>
      <w:proofErr w:type="spellEnd"/>
      <w:r w:rsidRPr="005F0523">
        <w:t xml:space="preserve">. Дидактический материал для занятий с детьми, испытывающими трудности в усвоении математики и чтения. Пособие для педагогов, дефектологов, психологов. </w:t>
      </w:r>
      <w:proofErr w:type="spellStart"/>
      <w:r w:rsidRPr="005F0523">
        <w:t>Владос</w:t>
      </w:r>
      <w:proofErr w:type="spellEnd"/>
      <w:r w:rsidRPr="005F0523">
        <w:t>, Москва, 2015.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5F0523">
        <w:t>С.Д.Забрамная</w:t>
      </w:r>
      <w:proofErr w:type="spellEnd"/>
      <w:r w:rsidRPr="005F0523">
        <w:t xml:space="preserve">, </w:t>
      </w:r>
      <w:proofErr w:type="spellStart"/>
      <w:r w:rsidRPr="005F0523">
        <w:t>Т.Н.Исаева</w:t>
      </w:r>
      <w:proofErr w:type="spellEnd"/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r w:rsidRPr="005F0523"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5F0523">
        <w:t>Гаврина</w:t>
      </w:r>
      <w:proofErr w:type="spellEnd"/>
      <w:r w:rsidRPr="005F0523">
        <w:t xml:space="preserve"> С.Е.,</w:t>
      </w:r>
      <w:proofErr w:type="spellStart"/>
      <w:r w:rsidRPr="005F0523">
        <w:t>КутявинаН.Л</w:t>
      </w:r>
      <w:proofErr w:type="spellEnd"/>
      <w:r w:rsidRPr="005F0523">
        <w:t xml:space="preserve">., Топоркова И.Г., Щербинина С.В. </w:t>
      </w:r>
      <w:proofErr w:type="spellStart"/>
      <w:r w:rsidRPr="005F0523">
        <w:t>ХудожникиГ.В.Соколов</w:t>
      </w:r>
      <w:proofErr w:type="spellEnd"/>
      <w:r w:rsidRPr="005F0523">
        <w:t>, В.Н. Куров. – Ярославль: «Академия развития», 1998.</w:t>
      </w:r>
    </w:p>
    <w:p w:rsidR="007F0987" w:rsidRPr="005F0523" w:rsidRDefault="007F0987" w:rsidP="00F56B26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5F0523">
        <w:t>Стребелева</w:t>
      </w:r>
      <w:proofErr w:type="spellEnd"/>
      <w:r w:rsidRPr="005F0523"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5F0523">
        <w:t>Гуманит</w:t>
      </w:r>
      <w:proofErr w:type="spellEnd"/>
      <w:r w:rsidRPr="005F0523">
        <w:t xml:space="preserve">. Изд. </w:t>
      </w:r>
      <w:proofErr w:type="spellStart"/>
      <w:r w:rsidRPr="005F0523">
        <w:t>ЦентрВЛАДОС</w:t>
      </w:r>
      <w:proofErr w:type="spellEnd"/>
      <w:r w:rsidRPr="005F0523">
        <w:t>, 2001.</w:t>
      </w:r>
    </w:p>
    <w:p w:rsidR="005F0523" w:rsidRPr="005F0523" w:rsidRDefault="005F0523" w:rsidP="005F0523">
      <w:pPr>
        <w:widowControl w:val="0"/>
        <w:jc w:val="both"/>
        <w:rPr>
          <w:rFonts w:eastAsia="Arial Unicode MS"/>
          <w:b/>
          <w:kern w:val="2"/>
          <w:szCs w:val="22"/>
          <w:lang w:eastAsia="hi-IN" w:bidi="hi-IN"/>
        </w:rPr>
      </w:pPr>
      <w:r w:rsidRPr="005F0523">
        <w:rPr>
          <w:rFonts w:eastAsia="Arial Unicode MS"/>
          <w:b/>
          <w:kern w:val="2"/>
          <w:lang w:eastAsia="hi-IN" w:bidi="hi-IN"/>
        </w:rPr>
        <w:lastRenderedPageBreak/>
        <w:t>Деление обучающихся 3 «А» класса на группы</w:t>
      </w:r>
    </w:p>
    <w:p w:rsidR="005F0523" w:rsidRPr="005F0523" w:rsidRDefault="005F0523" w:rsidP="005F0523">
      <w:pPr>
        <w:spacing w:before="75"/>
        <w:jc w:val="both"/>
        <w:rPr>
          <w:b/>
          <w:bCs/>
          <w:sz w:val="22"/>
        </w:rPr>
      </w:pPr>
      <w:r w:rsidRPr="005F0523">
        <w:rPr>
          <w:b/>
          <w:bCs/>
        </w:rPr>
        <w:t xml:space="preserve">Краткая характеристика 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3686"/>
        <w:gridCol w:w="8079"/>
      </w:tblGrid>
      <w:tr w:rsidR="005F0523" w:rsidTr="005F0523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5F0523" w:rsidRDefault="005F052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F0523" w:rsidTr="005F0523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5F0523" w:rsidTr="005F0523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5F0523" w:rsidTr="005F0523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5F0523" w:rsidTr="005F0523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5F0523" w:rsidTr="005F0523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5F0523" w:rsidTr="005F052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5F0523" w:rsidTr="005F0523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Раул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Нурэлес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Ж.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5F0523" w:rsidTr="005F0523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5F0523" w:rsidTr="005F0523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5F0523" w:rsidTr="005F0523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5F0523" w:rsidTr="005F0523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5F0523" w:rsidTr="005F0523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5F0523" w:rsidTr="005F0523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5F0523" w:rsidTr="005F0523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523" w:rsidRDefault="005F0523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5F0523" w:rsidTr="005F0523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F0523" w:rsidTr="005F052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5F0523" w:rsidTr="005F0523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5F0523" w:rsidTr="005F0523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5F0523" w:rsidTr="005F0523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5F0523" w:rsidTr="005F0523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5F0523" w:rsidTr="005F0523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5F0523" w:rsidTr="005F052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/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5F0523" w:rsidTr="005F052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23" w:rsidRDefault="005F0523">
            <w:pPr>
              <w:rPr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3" w:rsidRDefault="005F0523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C96604" w:rsidRDefault="00C96604" w:rsidP="005F0523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604" w:rsidRDefault="00C96604">
      <w:pPr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5F0523" w:rsidRDefault="005F0523" w:rsidP="005F0523">
      <w:pPr>
        <w:pStyle w:val="a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7F0987" w:rsidRPr="001157C6" w:rsidRDefault="007F0987" w:rsidP="007F0987">
      <w:pPr>
        <w:rPr>
          <w:b/>
          <w:sz w:val="22"/>
          <w:szCs w:val="22"/>
        </w:rPr>
      </w:pPr>
    </w:p>
    <w:tbl>
      <w:tblPr>
        <w:tblStyle w:val="a5"/>
        <w:tblW w:w="14635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3827"/>
        <w:gridCol w:w="1560"/>
        <w:gridCol w:w="4778"/>
        <w:gridCol w:w="3444"/>
      </w:tblGrid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5F0523">
            <w:pPr>
              <w:suppressAutoHyphens/>
              <w:ind w:left="-108" w:right="-108" w:firstLine="67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№</w:t>
            </w:r>
          </w:p>
        </w:tc>
        <w:tc>
          <w:tcPr>
            <w:tcW w:w="3827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Тема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</w:rPr>
              <w:t>Дата</w:t>
            </w:r>
          </w:p>
        </w:tc>
        <w:tc>
          <w:tcPr>
            <w:tcW w:w="4778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Коррекционные Предметные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Задачи</w:t>
            </w:r>
          </w:p>
        </w:tc>
        <w:tc>
          <w:tcPr>
            <w:tcW w:w="3444" w:type="dxa"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Базовые учебные действия</w:t>
            </w:r>
          </w:p>
        </w:tc>
      </w:tr>
      <w:tr w:rsidR="005F0523" w:rsidRPr="001157C6" w:rsidTr="005C315C">
        <w:trPr>
          <w:trHeight w:val="357"/>
          <w:jc w:val="center"/>
        </w:trPr>
        <w:tc>
          <w:tcPr>
            <w:tcW w:w="14635" w:type="dxa"/>
            <w:gridSpan w:val="5"/>
          </w:tcPr>
          <w:p w:rsidR="005F0523" w:rsidRPr="001157C6" w:rsidRDefault="005F0523" w:rsidP="005F0523">
            <w:pPr>
              <w:suppressAutoHyphens/>
              <w:ind w:left="-108" w:right="-107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>
              <w:rPr>
                <w:rFonts w:eastAsia="Calibri"/>
                <w:b/>
                <w:color w:val="000000" w:themeColor="text1"/>
                <w:lang w:eastAsia="ar-SA"/>
              </w:rPr>
              <w:t>1 триместр – 20 часов</w:t>
            </w: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t>Число и цифра 1.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214E0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монеты по одной, опускать в копилку.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</w:tcPr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Последовательно выполнять отдельные операции, действия по образцу педагога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Удерживает произвольное внимание на выполнении посильного задания 3-4 мин.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последовательно организованные движения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Принимать цели и произвольно включаться в деятельность</w:t>
            </w: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7F2051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Фиксирует взгляд на лице педагога с использованием голоса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в окружающей обстановке мяч, прокатывает  мяч по столу.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предметных множеств. Числовой ряд 1,2.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в окружающей обстановке кубик.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Порядковые числительные «первый», «второй».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разницу между предметами.</w:t>
            </w:r>
          </w:p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2.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желтый круг, дорисовывать лучики (солнце)</w:t>
            </w:r>
          </w:p>
          <w:p w:rsidR="005F0523" w:rsidRPr="001157C6" w:rsidRDefault="005F0523" w:rsidP="00837C77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Захватывать и удерживать карандаш, производить </w:t>
            </w:r>
            <w:proofErr w:type="spellStart"/>
            <w:r w:rsidRPr="001157C6">
              <w:rPr>
                <w:rFonts w:eastAsia="Calibri"/>
                <w:color w:val="000000" w:themeColor="text1"/>
                <w:lang w:eastAsia="ar-SA"/>
              </w:rPr>
              <w:t>черкательные</w:t>
            </w:r>
            <w:proofErr w:type="spellEnd"/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действия.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предметных множеств 1, 2,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b/>
                <w:color w:val="000000" w:themeColor="text1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Нанизывать разноцветные кольца на стержень пирамидки.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1, 2, 3. Порядковые числительные.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Ориентироваться на величину предметов, соотносить действия рук с величиной предметов: длинный – короткий.</w:t>
            </w:r>
          </w:p>
          <w:p w:rsidR="005F0523" w:rsidRPr="001157C6" w:rsidRDefault="005F0523" w:rsidP="000D431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18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19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3.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и выделять длинные и короткие предметы.</w:t>
            </w:r>
          </w:p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405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20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Производить  манипуляции с лентами.</w:t>
            </w:r>
          </w:p>
          <w:p w:rsidR="005F0523" w:rsidRPr="001157C6" w:rsidRDefault="005F0523" w:rsidP="00D27D5D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2E73FE">
        <w:trPr>
          <w:trHeight w:val="405"/>
          <w:jc w:val="center"/>
        </w:trPr>
        <w:tc>
          <w:tcPr>
            <w:tcW w:w="146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0523" w:rsidRPr="005F0523" w:rsidRDefault="005F0523" w:rsidP="005F0523">
            <w:pPr>
              <w:tabs>
                <w:tab w:val="left" w:pos="6174"/>
              </w:tabs>
              <w:suppressAutoHyphens/>
              <w:ind w:left="-108" w:right="-107"/>
              <w:jc w:val="both"/>
              <w:rPr>
                <w:rFonts w:eastAsia="Calibri"/>
                <w:b/>
                <w:color w:val="000000" w:themeColor="text1"/>
                <w:lang w:eastAsia="ar-SA"/>
              </w:rPr>
            </w:pPr>
            <w:r>
              <w:rPr>
                <w:rFonts w:eastAsia="Calibri"/>
                <w:color w:val="000000" w:themeColor="text1"/>
                <w:lang w:eastAsia="ar-SA"/>
              </w:rPr>
              <w:tab/>
            </w:r>
            <w:r w:rsidRPr="005F0523">
              <w:rPr>
                <w:rFonts w:eastAsia="Calibri"/>
                <w:b/>
                <w:color w:val="000000" w:themeColor="text1"/>
                <w:lang w:eastAsia="ar-SA"/>
              </w:rPr>
              <w:t>2 триместр – 24 часа</w:t>
            </w:r>
          </w:p>
        </w:tc>
      </w:tr>
      <w:tr w:rsidR="005F0523" w:rsidRPr="001157C6" w:rsidTr="005F0523">
        <w:trPr>
          <w:trHeight w:val="40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3.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proofErr w:type="gramStart"/>
            <w:r w:rsidRPr="001157C6">
              <w:rPr>
                <w:rFonts w:eastAsia="Calibri"/>
                <w:color w:val="000000" w:themeColor="text1"/>
                <w:lang w:eastAsia="ar-SA"/>
              </w:rPr>
              <w:t>Производить  манипуляции</w:t>
            </w:r>
            <w:proofErr w:type="gramEnd"/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с </w:t>
            </w:r>
            <w:r>
              <w:rPr>
                <w:rFonts w:eastAsia="Calibri"/>
                <w:color w:val="000000" w:themeColor="text1"/>
                <w:lang w:eastAsia="ar-SA"/>
              </w:rPr>
              <w:t>счетными палочками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>.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21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22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и действий над ними.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Переносить с 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одного места на другое бытовые предметы.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Понимает инструкцию по пиктограммам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Принимает помощь от учителя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Переключает взгляд с одного предмета на другой.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действие способом рука-в-руке;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Подражает действиям, выполняемым педагогом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24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25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Сопоставление сравнения чисел и действий над числами.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Удерживать карандаш, проводить линии.</w:t>
            </w:r>
          </w:p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Находить свои личные вещи. </w:t>
            </w:r>
          </w:p>
          <w:p w:rsidR="005F0523" w:rsidRPr="001157C6" w:rsidRDefault="005F0523" w:rsidP="00D84D4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26</w:t>
            </w:r>
          </w:p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C050E1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Ставить кубик на кубик, захватывает кубики правой рукой.</w:t>
            </w:r>
          </w:p>
          <w:p w:rsidR="005F0523" w:rsidRPr="001157C6" w:rsidRDefault="005F0523" w:rsidP="00535BF6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FD0B40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28</w:t>
            </w:r>
          </w:p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4E70A9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29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1, 2, 3, 4. Числовой ряд прямой и обратный.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BE0410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Складывать на место сборно-раз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softHyphen/>
              <w:t xml:space="preserve">борные игрушки, настольный и 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>напольный конструктор.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BE0410">
            <w:pPr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Два способа образования числа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Ориентироваться в собственном теле.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Сложение и вычитание в пределах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Поднимать руки вверх, вниз.         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Понятие об арифметической задаче.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Складывать вещи пополам, задействовав в работе обе руки одновременно.</w:t>
            </w:r>
          </w:p>
          <w:p w:rsidR="005F0523" w:rsidRPr="001157C6" w:rsidRDefault="005F0523" w:rsidP="00535BF6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Простые задачи на нахождение суммы.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C71509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листок бумаги, рвать его на мелкие кусочки, мять.</w:t>
            </w:r>
          </w:p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39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Брать и приносить предмет по требованию учителя. Понимать обращенную речь.</w:t>
            </w:r>
          </w:p>
          <w:p w:rsidR="005F0523" w:rsidRPr="001157C6" w:rsidRDefault="005F0523" w:rsidP="00121D60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в пределе 4. Работа со счетами.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Закрывать и открывать глаза по требованию учителя.</w:t>
            </w:r>
          </w:p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43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b/>
                <w:color w:val="000000" w:themeColor="text1"/>
                <w:lang w:eastAsia="ar-SA"/>
              </w:rPr>
              <w:t>44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Знакомство и работа с линейкой. Отсчет от 0.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на себе и на кукле части.</w:t>
            </w:r>
          </w:p>
          <w:p w:rsidR="005F0523" w:rsidRPr="001157C6" w:rsidRDefault="005F0523" w:rsidP="00C71509">
            <w:pPr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C10B03">
        <w:trPr>
          <w:trHeight w:val="357"/>
          <w:jc w:val="center"/>
        </w:trPr>
        <w:tc>
          <w:tcPr>
            <w:tcW w:w="14635" w:type="dxa"/>
            <w:gridSpan w:val="5"/>
          </w:tcPr>
          <w:p w:rsidR="005F0523" w:rsidRPr="005F0523" w:rsidRDefault="005F0523" w:rsidP="005F0523">
            <w:pPr>
              <w:suppressAutoHyphens/>
              <w:ind w:left="-108" w:right="-107"/>
              <w:jc w:val="both"/>
              <w:rPr>
                <w:rFonts w:eastAsia="Calibri"/>
                <w:b/>
                <w:color w:val="000000" w:themeColor="text1"/>
                <w:lang w:eastAsia="ar-SA"/>
              </w:rPr>
            </w:pPr>
            <w:r w:rsidRPr="005F0523">
              <w:rPr>
                <w:rFonts w:eastAsia="Calibri"/>
                <w:b/>
                <w:color w:val="000000" w:themeColor="text1"/>
                <w:lang w:eastAsia="ar-SA"/>
              </w:rPr>
              <w:t>3 триместр – 24 часа</w:t>
            </w: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45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46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lastRenderedPageBreak/>
              <w:t>Решение задач по картинкам и рисункам учебника.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Выполнять действия в соответствии с режимом дня.</w:t>
            </w:r>
          </w:p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</w:tcPr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Понимает жестовую инструкцию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ind w:right="-107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Фиксирует взгляд на лице педагога с использованием утрированной мимики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Понимает инструкцию по пиктограммам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Принимает помощь от учителя</w:t>
            </w:r>
          </w:p>
          <w:p w:rsidR="005F0523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Наблюдает за окружающими предметами</w:t>
            </w:r>
          </w:p>
          <w:p w:rsidR="005F0523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Переключает взгляд с одного предмета на другой.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Выполняет действие способом рука-в-руке;</w:t>
            </w: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</w:p>
          <w:p w:rsidR="005F0523" w:rsidRPr="001157C6" w:rsidRDefault="005F0523" w:rsidP="005F0523">
            <w:pPr>
              <w:suppressAutoHyphens/>
              <w:spacing w:line="360" w:lineRule="auto"/>
              <w:jc w:val="both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Подражает действиям, выполняемым педагогом</w:t>
            </w:r>
          </w:p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lastRenderedPageBreak/>
              <w:t>47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примеров на сложение и вычитание в пределе 4.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Катать кольца от 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«Пирамиды» по комнате с помощью 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>взрослого.</w:t>
            </w:r>
          </w:p>
          <w:p w:rsidR="005F0523" w:rsidRPr="001157C6" w:rsidRDefault="005F0523" w:rsidP="00986F5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49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50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 и цифра 5.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Выполнять действия по картинке.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51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52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Состав числа 5.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Сопровождать игру речью.</w:t>
            </w:r>
          </w:p>
          <w:p w:rsidR="005F0523" w:rsidRPr="001157C6" w:rsidRDefault="005F0523" w:rsidP="00605834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2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Контрольная работа.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54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55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Числовой ряд прямой и обратный. Порядковые числительные.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Вынимать из коробки один предмет, ставить его на стол. Соотносить предмет с показом одного пальчика.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 xml:space="preserve"> Играть с 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>бусами разной ве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softHyphen/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личины.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56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Сравнение чисел и действий над ними. Нахождение большего и меньшего числа.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на пальцах один, много. Выполнять последовательно организованные движения.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58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59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Меры стоимости: монета 5 руб.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Набрасывать кольца на стержень.</w:t>
            </w:r>
          </w:p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Показывать жестом.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60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61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примеров в пределе 5. Таблица сложения.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hd w:val="clear" w:color="auto" w:fill="FFFFFF"/>
                <w:lang w:eastAsia="ar-SA"/>
              </w:rPr>
              <w:t>Определять один и много.</w:t>
            </w: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Находить предметы</w:t>
            </w:r>
            <w:r w:rsidRPr="001157C6">
              <w:rPr>
                <w:rFonts w:eastAsia="Calibri"/>
                <w:color w:val="000000" w:themeColor="text1"/>
                <w:spacing w:val="-2"/>
                <w:lang w:eastAsia="ar-SA"/>
              </w:rPr>
              <w:t xml:space="preserve"> контрастного размера.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62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63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Решение задач по картинкам и иллюстрациям. Таблица вычитания.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5B67C8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Брать предметы правой рукой перекладывать предметы в коробку по одному. 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64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65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-</w:t>
            </w:r>
          </w:p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66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Временные понятия: неделя, число дней, их последовательность.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spacing w:val="-1"/>
                <w:lang w:eastAsia="ar-SA"/>
              </w:rPr>
              <w:t>Выбирать предметы из множеств.</w:t>
            </w: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 Подставлять игрушки в отношении собственного тела: далеко, близко.</w:t>
            </w: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6524AC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67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ПРОВЕРОЧНАЯ РАБОТА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5F0523" w:rsidRPr="001157C6" w:rsidTr="005F0523">
        <w:trPr>
          <w:trHeight w:val="357"/>
          <w:jc w:val="center"/>
        </w:trPr>
        <w:tc>
          <w:tcPr>
            <w:tcW w:w="1026" w:type="dxa"/>
          </w:tcPr>
          <w:p w:rsidR="005F0523" w:rsidRPr="001157C6" w:rsidRDefault="005F0523" w:rsidP="00E53855">
            <w:pPr>
              <w:suppressAutoHyphens/>
              <w:ind w:left="-108" w:right="-108" w:hanging="34"/>
              <w:jc w:val="center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68</w:t>
            </w:r>
          </w:p>
        </w:tc>
        <w:tc>
          <w:tcPr>
            <w:tcW w:w="3827" w:type="dxa"/>
          </w:tcPr>
          <w:p w:rsidR="005F0523" w:rsidRPr="001157C6" w:rsidRDefault="005F0523" w:rsidP="005F0523">
            <w:pPr>
              <w:suppressAutoHyphens/>
              <w:jc w:val="both"/>
            </w:pPr>
            <w:r w:rsidRPr="001157C6">
              <w:t>Повторение пройденного материала.</w:t>
            </w:r>
          </w:p>
        </w:tc>
        <w:tc>
          <w:tcPr>
            <w:tcW w:w="1560" w:type="dxa"/>
          </w:tcPr>
          <w:p w:rsidR="005F0523" w:rsidRPr="001157C6" w:rsidRDefault="005F0523" w:rsidP="006524AC">
            <w:pPr>
              <w:suppressAutoHyphens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778" w:type="dxa"/>
          </w:tcPr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 xml:space="preserve">Дотягиваться до предметов вставая на цыпочки, поднимая руки вверх. </w:t>
            </w:r>
          </w:p>
          <w:p w:rsidR="005F0523" w:rsidRPr="001157C6" w:rsidRDefault="005F0523" w:rsidP="00E53855">
            <w:pPr>
              <w:suppressAutoHyphens/>
              <w:ind w:left="-108" w:right="-108"/>
              <w:rPr>
                <w:rFonts w:eastAsia="Calibri"/>
                <w:color w:val="000000" w:themeColor="text1"/>
                <w:lang w:eastAsia="ar-SA"/>
              </w:rPr>
            </w:pPr>
            <w:r w:rsidRPr="001157C6">
              <w:rPr>
                <w:rFonts w:eastAsia="Calibri"/>
                <w:color w:val="000000" w:themeColor="text1"/>
                <w:lang w:eastAsia="ar-SA"/>
              </w:rPr>
              <w:t>Находить предмет по требованию учителя.</w:t>
            </w:r>
          </w:p>
          <w:p w:rsidR="005F0523" w:rsidRPr="001157C6" w:rsidRDefault="005F0523" w:rsidP="00A749E2">
            <w:pPr>
              <w:suppressAutoHyphens/>
              <w:ind w:left="-108" w:right="-108"/>
              <w:rPr>
                <w:rFonts w:eastAsia="Calibri"/>
                <w:color w:val="000000" w:themeColor="text1"/>
                <w:spacing w:val="-1"/>
                <w:lang w:eastAsia="ar-SA"/>
              </w:rPr>
            </w:pPr>
          </w:p>
        </w:tc>
        <w:tc>
          <w:tcPr>
            <w:tcW w:w="3444" w:type="dxa"/>
            <w:vMerge/>
          </w:tcPr>
          <w:p w:rsidR="005F0523" w:rsidRPr="001157C6" w:rsidRDefault="005F0523" w:rsidP="006524AC">
            <w:pPr>
              <w:suppressAutoHyphens/>
              <w:ind w:left="-108" w:right="-107"/>
              <w:jc w:val="center"/>
              <w:rPr>
                <w:rFonts w:eastAsia="Calibri"/>
                <w:color w:val="000000" w:themeColor="text1"/>
                <w:lang w:eastAsia="ar-SA"/>
              </w:rPr>
            </w:pPr>
          </w:p>
        </w:tc>
      </w:tr>
    </w:tbl>
    <w:p w:rsidR="007F0987" w:rsidRPr="001157C6" w:rsidRDefault="007F0987" w:rsidP="001157C6">
      <w:pPr>
        <w:rPr>
          <w:b/>
          <w:sz w:val="22"/>
          <w:szCs w:val="22"/>
        </w:rPr>
      </w:pPr>
    </w:p>
    <w:sectPr w:rsidR="007F0987" w:rsidRPr="001157C6" w:rsidSect="009224A1">
      <w:pgSz w:w="16838" w:h="11906" w:orient="landscape"/>
      <w:pgMar w:top="567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6F61"/>
    <w:multiLevelType w:val="hybridMultilevel"/>
    <w:tmpl w:val="7BE8081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136CC"/>
    <w:multiLevelType w:val="hybridMultilevel"/>
    <w:tmpl w:val="C554AC94"/>
    <w:lvl w:ilvl="0" w:tplc="B58EC0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70C68"/>
    <w:multiLevelType w:val="hybridMultilevel"/>
    <w:tmpl w:val="28B4CC7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7FB"/>
    <w:multiLevelType w:val="hybridMultilevel"/>
    <w:tmpl w:val="5226FBC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A91"/>
    <w:multiLevelType w:val="hybridMultilevel"/>
    <w:tmpl w:val="F884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E458A"/>
    <w:multiLevelType w:val="hybridMultilevel"/>
    <w:tmpl w:val="E2E6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04ACD"/>
    <w:multiLevelType w:val="hybridMultilevel"/>
    <w:tmpl w:val="C3F084BC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11957"/>
    <w:multiLevelType w:val="hybridMultilevel"/>
    <w:tmpl w:val="C76AB5CA"/>
    <w:lvl w:ilvl="0" w:tplc="B58EC0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4251AC"/>
    <w:multiLevelType w:val="multilevel"/>
    <w:tmpl w:val="099C1A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6694A"/>
    <w:multiLevelType w:val="multilevel"/>
    <w:tmpl w:val="1E6A1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13772"/>
    <w:multiLevelType w:val="hybridMultilevel"/>
    <w:tmpl w:val="8CDEBE5A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17144A"/>
    <w:multiLevelType w:val="hybridMultilevel"/>
    <w:tmpl w:val="419C7264"/>
    <w:lvl w:ilvl="0" w:tplc="8490F3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9B"/>
    <w:rsid w:val="000D4312"/>
    <w:rsid w:val="001157C6"/>
    <w:rsid w:val="00121D60"/>
    <w:rsid w:val="00214E02"/>
    <w:rsid w:val="0028451E"/>
    <w:rsid w:val="003765B3"/>
    <w:rsid w:val="00383C19"/>
    <w:rsid w:val="003D448B"/>
    <w:rsid w:val="003F469B"/>
    <w:rsid w:val="004024B7"/>
    <w:rsid w:val="00425522"/>
    <w:rsid w:val="00442A23"/>
    <w:rsid w:val="004B3D7C"/>
    <w:rsid w:val="004E70A9"/>
    <w:rsid w:val="00535BF6"/>
    <w:rsid w:val="00554EEC"/>
    <w:rsid w:val="00572F6B"/>
    <w:rsid w:val="005A1FD7"/>
    <w:rsid w:val="005B67C8"/>
    <w:rsid w:val="005F0523"/>
    <w:rsid w:val="00605834"/>
    <w:rsid w:val="00644971"/>
    <w:rsid w:val="00652D16"/>
    <w:rsid w:val="00670EDF"/>
    <w:rsid w:val="006A1C4A"/>
    <w:rsid w:val="006D35D0"/>
    <w:rsid w:val="006D4E65"/>
    <w:rsid w:val="007279FA"/>
    <w:rsid w:val="007934F9"/>
    <w:rsid w:val="007F0987"/>
    <w:rsid w:val="007F2051"/>
    <w:rsid w:val="00837C77"/>
    <w:rsid w:val="008452F9"/>
    <w:rsid w:val="009224A1"/>
    <w:rsid w:val="00936032"/>
    <w:rsid w:val="00986F52"/>
    <w:rsid w:val="009B6F15"/>
    <w:rsid w:val="009B733E"/>
    <w:rsid w:val="00A0398B"/>
    <w:rsid w:val="00A058D3"/>
    <w:rsid w:val="00A247CA"/>
    <w:rsid w:val="00A41951"/>
    <w:rsid w:val="00A749E2"/>
    <w:rsid w:val="00A867D4"/>
    <w:rsid w:val="00AA1A7A"/>
    <w:rsid w:val="00AE0E28"/>
    <w:rsid w:val="00B23FD6"/>
    <w:rsid w:val="00B53335"/>
    <w:rsid w:val="00B55B01"/>
    <w:rsid w:val="00B72519"/>
    <w:rsid w:val="00BA7337"/>
    <w:rsid w:val="00BD108E"/>
    <w:rsid w:val="00BD5FB0"/>
    <w:rsid w:val="00BE0410"/>
    <w:rsid w:val="00C050E1"/>
    <w:rsid w:val="00C05497"/>
    <w:rsid w:val="00C65A8E"/>
    <w:rsid w:val="00C71509"/>
    <w:rsid w:val="00C96604"/>
    <w:rsid w:val="00CA55BE"/>
    <w:rsid w:val="00CA6BD9"/>
    <w:rsid w:val="00CC1D39"/>
    <w:rsid w:val="00D13D89"/>
    <w:rsid w:val="00D27D5D"/>
    <w:rsid w:val="00D84D48"/>
    <w:rsid w:val="00E10CA5"/>
    <w:rsid w:val="00E53855"/>
    <w:rsid w:val="00E777CC"/>
    <w:rsid w:val="00E82D32"/>
    <w:rsid w:val="00E84F91"/>
    <w:rsid w:val="00E851E1"/>
    <w:rsid w:val="00F56B26"/>
    <w:rsid w:val="00F85A52"/>
    <w:rsid w:val="00F9684C"/>
    <w:rsid w:val="00F96A9B"/>
    <w:rsid w:val="00FB5896"/>
    <w:rsid w:val="00FC1C06"/>
    <w:rsid w:val="00FD0B40"/>
    <w:rsid w:val="00FF2114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69A8-4331-46E2-BE61-3A1D2C6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987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FB5896"/>
    <w:pPr>
      <w:ind w:left="720"/>
      <w:contextualSpacing/>
    </w:pPr>
  </w:style>
  <w:style w:type="table" w:styleId="a5">
    <w:name w:val="Table Grid"/>
    <w:basedOn w:val="a1"/>
    <w:uiPriority w:val="59"/>
    <w:rsid w:val="00BA7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7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7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F05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856A9-DE6F-4B8F-8630-92456421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Ostrovskaja</dc:creator>
  <cp:keywords/>
  <dc:description/>
  <cp:lastModifiedBy>Учетная запись Майкрософт</cp:lastModifiedBy>
  <cp:revision>2</cp:revision>
  <cp:lastPrinted>2020-09-13T16:17:00Z</cp:lastPrinted>
  <dcterms:created xsi:type="dcterms:W3CDTF">2023-01-26T06:27:00Z</dcterms:created>
  <dcterms:modified xsi:type="dcterms:W3CDTF">2023-01-26T06:27:00Z</dcterms:modified>
</cp:coreProperties>
</file>