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F6" w:rsidRDefault="000871F6" w:rsidP="000871F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0871F6" w:rsidRDefault="000871F6" w:rsidP="000871F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0871F6" w:rsidRDefault="000871F6" w:rsidP="000871F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0871F6" w:rsidRDefault="000871F6" w:rsidP="000871F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871F6" w:rsidRDefault="000871F6" w:rsidP="000871F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871F6" w:rsidRDefault="000871F6" w:rsidP="000871F6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0871F6" w:rsidRDefault="000871F6" w:rsidP="000871F6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директора школы</w:t>
      </w:r>
    </w:p>
    <w:p w:rsidR="000871F6" w:rsidRDefault="00853D0F" w:rsidP="000871F6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__</w:t>
      </w:r>
      <w:r w:rsidR="002870C5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</w:rPr>
        <w:t xml:space="preserve">_ от </w:t>
      </w:r>
      <w:r w:rsidR="002870C5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.08.2022</w:t>
      </w:r>
      <w:r w:rsidR="000871F6">
        <w:rPr>
          <w:rFonts w:ascii="Times New Roman" w:hAnsi="Times New Roman" w:cs="Times New Roman"/>
          <w:sz w:val="24"/>
        </w:rPr>
        <w:t>г.__</w:t>
      </w:r>
    </w:p>
    <w:p w:rsidR="000871F6" w:rsidRDefault="000871F6" w:rsidP="000871F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871F6" w:rsidRDefault="000871F6" w:rsidP="000871F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871F6" w:rsidRDefault="000871F6" w:rsidP="000871F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0871F6" w:rsidRDefault="00853D0F" w:rsidP="000871F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«Физическая культура</w:t>
      </w:r>
      <w:r w:rsidR="000871F6">
        <w:rPr>
          <w:rFonts w:ascii="Times New Roman" w:hAnsi="Times New Roman" w:cs="Times New Roman"/>
          <w:b/>
          <w:sz w:val="24"/>
        </w:rPr>
        <w:t>»</w:t>
      </w:r>
    </w:p>
    <w:p w:rsidR="000871F6" w:rsidRDefault="000871F6" w:rsidP="000871F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 класс</w:t>
      </w:r>
    </w:p>
    <w:p w:rsidR="000871F6" w:rsidRDefault="000871F6" w:rsidP="000871F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871F6" w:rsidRDefault="000871F6" w:rsidP="000871F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(АООП образования с интеллектуальными нарушениями)</w:t>
      </w:r>
    </w:p>
    <w:p w:rsidR="000871F6" w:rsidRDefault="000871F6" w:rsidP="000871F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871F6" w:rsidRDefault="000871F6" w:rsidP="000871F6">
      <w:pPr>
        <w:pStyle w:val="a3"/>
        <w:rPr>
          <w:rFonts w:ascii="Times New Roman" w:hAnsi="Times New Roman" w:cs="Times New Roman"/>
          <w:b/>
          <w:sz w:val="24"/>
        </w:rPr>
      </w:pPr>
    </w:p>
    <w:p w:rsidR="000871F6" w:rsidRDefault="000871F6" w:rsidP="000871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Согласовано:</w:t>
      </w:r>
    </w:p>
    <w:p w:rsidR="000871F6" w:rsidRDefault="000871F6" w:rsidP="000871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0871F6" w:rsidRDefault="000871F6" w:rsidP="000871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0871F6" w:rsidRDefault="000871F6" w:rsidP="000871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0871F6" w:rsidRDefault="000871F6" w:rsidP="000871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0871F6" w:rsidRDefault="000871F6" w:rsidP="000871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53D0F">
        <w:rPr>
          <w:rFonts w:ascii="Times New Roman" w:hAnsi="Times New Roman" w:cs="Times New Roman"/>
          <w:sz w:val="24"/>
        </w:rPr>
        <w:t xml:space="preserve">      «</w:t>
      </w:r>
      <w:r w:rsidR="002870C5">
        <w:rPr>
          <w:rFonts w:ascii="Times New Roman" w:hAnsi="Times New Roman" w:cs="Times New Roman"/>
          <w:sz w:val="24"/>
        </w:rPr>
        <w:t>23</w:t>
      </w:r>
      <w:r w:rsidR="00853D0F">
        <w:rPr>
          <w:rFonts w:ascii="Times New Roman" w:hAnsi="Times New Roman" w:cs="Times New Roman"/>
          <w:sz w:val="24"/>
        </w:rPr>
        <w:t xml:space="preserve">___» </w:t>
      </w:r>
      <w:r w:rsidR="002870C5">
        <w:rPr>
          <w:rFonts w:ascii="Times New Roman" w:hAnsi="Times New Roman" w:cs="Times New Roman"/>
          <w:sz w:val="24"/>
        </w:rPr>
        <w:t>августа</w:t>
      </w:r>
      <w:bookmarkStart w:id="0" w:name="_GoBack"/>
      <w:bookmarkEnd w:id="0"/>
      <w:r w:rsidR="00853D0F">
        <w:rPr>
          <w:rFonts w:ascii="Times New Roman" w:hAnsi="Times New Roman" w:cs="Times New Roman"/>
          <w:sz w:val="24"/>
        </w:rPr>
        <w:t>__ 2022</w:t>
      </w:r>
      <w:r>
        <w:rPr>
          <w:rFonts w:ascii="Times New Roman" w:hAnsi="Times New Roman" w:cs="Times New Roman"/>
          <w:sz w:val="24"/>
        </w:rPr>
        <w:t>г.</w:t>
      </w:r>
    </w:p>
    <w:p w:rsidR="000871F6" w:rsidRDefault="000871F6" w:rsidP="000871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0871F6" w:rsidRDefault="000871F6" w:rsidP="000871F6">
      <w:pPr>
        <w:pStyle w:val="a3"/>
        <w:rPr>
          <w:rFonts w:ascii="Times New Roman" w:hAnsi="Times New Roman" w:cs="Times New Roman"/>
          <w:sz w:val="24"/>
        </w:rPr>
      </w:pPr>
    </w:p>
    <w:p w:rsidR="000871F6" w:rsidRDefault="000871F6" w:rsidP="000871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0871F6" w:rsidRDefault="000871F6" w:rsidP="000871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Гридчин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0871F6" w:rsidRDefault="000871F6" w:rsidP="000871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0871F6" w:rsidRDefault="000871F6" w:rsidP="000871F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871F6" w:rsidRDefault="000871F6" w:rsidP="000871F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871F6" w:rsidRDefault="000871F6" w:rsidP="000871F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871F6" w:rsidRDefault="000871F6" w:rsidP="000871F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871F6" w:rsidRDefault="00853D0F" w:rsidP="000871F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- 2022</w:t>
      </w:r>
      <w:r w:rsidR="000871F6">
        <w:rPr>
          <w:rFonts w:ascii="Times New Roman" w:hAnsi="Times New Roman" w:cs="Times New Roman"/>
          <w:sz w:val="24"/>
        </w:rPr>
        <w:t xml:space="preserve">                                                   </w:t>
      </w:r>
    </w:p>
    <w:p w:rsidR="000871F6" w:rsidRDefault="000871F6" w:rsidP="00EC19E9">
      <w:pPr>
        <w:tabs>
          <w:tab w:val="left" w:pos="900"/>
        </w:tabs>
        <w:spacing w:after="0" w:line="240" w:lineRule="auto"/>
        <w:ind w:right="56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71F6" w:rsidRDefault="000871F6" w:rsidP="00EC19E9">
      <w:pPr>
        <w:tabs>
          <w:tab w:val="left" w:pos="900"/>
        </w:tabs>
        <w:spacing w:after="0" w:line="240" w:lineRule="auto"/>
        <w:ind w:right="56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19E9" w:rsidRPr="00EC19E9" w:rsidRDefault="00EC19E9" w:rsidP="00EC19E9">
      <w:pPr>
        <w:tabs>
          <w:tab w:val="left" w:pos="900"/>
        </w:tabs>
        <w:spacing w:after="0" w:line="240" w:lineRule="auto"/>
        <w:ind w:right="56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19E9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C19E9" w:rsidRPr="00EC19E9" w:rsidRDefault="00EC19E9" w:rsidP="00EC19E9">
      <w:pPr>
        <w:tabs>
          <w:tab w:val="left" w:pos="900"/>
        </w:tabs>
        <w:spacing w:after="0" w:line="240" w:lineRule="auto"/>
        <w:ind w:right="56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19E9" w:rsidRPr="00EC19E9" w:rsidRDefault="00EC19E9" w:rsidP="00EC19E9">
      <w:pPr>
        <w:widowControl w:val="0"/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воспитание является неотъемлемой частью </w:t>
      </w:r>
      <w:r w:rsidR="00A96BF6"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системы учебно-воспитательной работы с детьми, имеющими нарушения интеллекта.</w:t>
      </w: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осуществляется в тесной </w:t>
      </w:r>
      <w:proofErr w:type="spellStart"/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</w:t>
      </w:r>
      <w:proofErr w:type="spellEnd"/>
      <w:r w:rsidR="0085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умственным, нравственным, эстетическим воспитанием, профессионально-трудовым обучением и занимает одно из важнейших мест в подготовке умственно отсталых школьников к самостоятельной жизни и производительному труду.</w:t>
      </w:r>
    </w:p>
    <w:p w:rsidR="00EC19E9" w:rsidRPr="00EC19E9" w:rsidRDefault="00EC19E9" w:rsidP="00EC19E9">
      <w:pPr>
        <w:spacing w:line="360" w:lineRule="auto"/>
        <w:ind w:right="5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 физической культуры должен ориентироваться на последовательное решение следующих задач:</w:t>
      </w:r>
    </w:p>
    <w:p w:rsidR="00EC19E9" w:rsidRPr="00EC19E9" w:rsidRDefault="00EC19E9" w:rsidP="00EC19E9">
      <w:pPr>
        <w:tabs>
          <w:tab w:val="left" w:pos="900"/>
        </w:tabs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hAnsi="Times New Roman" w:cs="Times New Roman"/>
          <w:sz w:val="24"/>
          <w:szCs w:val="24"/>
          <w:lang w:eastAsia="ru-RU"/>
        </w:rPr>
        <w:t>1. Содействовать гармоничному физическому развитию, вырабатывать умения использовать физические упражнения, гигиенические факторы и условия внешней среды для укрепления здоровья и повышения работоспособности.</w:t>
      </w:r>
    </w:p>
    <w:p w:rsidR="00EC19E9" w:rsidRPr="00EC19E9" w:rsidRDefault="00EC19E9" w:rsidP="00EC19E9">
      <w:pPr>
        <w:tabs>
          <w:tab w:val="left" w:pos="900"/>
        </w:tabs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hAnsi="Times New Roman" w:cs="Times New Roman"/>
          <w:sz w:val="24"/>
          <w:szCs w:val="24"/>
          <w:lang w:eastAsia="ru-RU"/>
        </w:rPr>
        <w:t>2. Развивать кондиционные способности: ориентирование в пространстве, быстроту реагирования и перестроения двигательных действий, равновесие, вестибулярную устойчивость, способность к произвольному расслаблению мышц, дифференцирование силовых параметров движения.</w:t>
      </w:r>
    </w:p>
    <w:p w:rsidR="00EC19E9" w:rsidRPr="00EC19E9" w:rsidRDefault="00EC19E9" w:rsidP="00EC19E9">
      <w:pPr>
        <w:tabs>
          <w:tab w:val="left" w:pos="900"/>
        </w:tabs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hAnsi="Times New Roman" w:cs="Times New Roman"/>
          <w:sz w:val="24"/>
          <w:szCs w:val="24"/>
          <w:lang w:eastAsia="ru-RU"/>
        </w:rPr>
        <w:t>3. Развивать чувство темпа и ритма, координационных движений.</w:t>
      </w:r>
    </w:p>
    <w:p w:rsidR="00EC19E9" w:rsidRPr="00EC19E9" w:rsidRDefault="00EC19E9" w:rsidP="00EC19E9">
      <w:pPr>
        <w:tabs>
          <w:tab w:val="left" w:pos="900"/>
        </w:tabs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hAnsi="Times New Roman" w:cs="Times New Roman"/>
          <w:sz w:val="24"/>
          <w:szCs w:val="24"/>
          <w:lang w:eastAsia="ru-RU"/>
        </w:rPr>
        <w:t>4. Формировать навыки правильной осанки в статических положениях и в движении.</w:t>
      </w:r>
    </w:p>
    <w:p w:rsidR="00EC19E9" w:rsidRPr="00EC19E9" w:rsidRDefault="00EC19E9" w:rsidP="00EC19E9">
      <w:pPr>
        <w:tabs>
          <w:tab w:val="left" w:pos="900"/>
        </w:tabs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hAnsi="Times New Roman" w:cs="Times New Roman"/>
          <w:sz w:val="24"/>
          <w:szCs w:val="24"/>
          <w:lang w:eastAsia="ru-RU"/>
        </w:rPr>
        <w:t>5. Формировать основы знаний о личной гигиене, развивать волевые и нравственные качества.</w:t>
      </w:r>
    </w:p>
    <w:p w:rsidR="00EC19E9" w:rsidRPr="00EC19E9" w:rsidRDefault="00EC19E9" w:rsidP="00EC19E9">
      <w:pPr>
        <w:tabs>
          <w:tab w:val="left" w:pos="900"/>
        </w:tabs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hAnsi="Times New Roman" w:cs="Times New Roman"/>
          <w:sz w:val="24"/>
          <w:szCs w:val="24"/>
          <w:lang w:eastAsia="ru-RU"/>
        </w:rPr>
        <w:t>6. Расширять двигательный опыт посредством овладения новыми двигательными действиями и применять их в различных по сложности условиях.</w:t>
      </w:r>
    </w:p>
    <w:p w:rsidR="00EC19E9" w:rsidRPr="00EC19E9" w:rsidRDefault="00EC19E9" w:rsidP="00EC19E9">
      <w:pPr>
        <w:tabs>
          <w:tab w:val="left" w:pos="900"/>
        </w:tabs>
        <w:spacing w:line="360" w:lineRule="auto"/>
        <w:ind w:left="720" w:right="56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Результатом занятий должны стать:</w:t>
      </w:r>
    </w:p>
    <w:p w:rsidR="00EC19E9" w:rsidRPr="00EC19E9" w:rsidRDefault="00EC19E9" w:rsidP="00EC19E9">
      <w:pPr>
        <w:tabs>
          <w:tab w:val="left" w:pos="900"/>
        </w:tabs>
        <w:spacing w:line="360" w:lineRule="auto"/>
        <w:ind w:left="360"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и оздоровление организма;</w:t>
      </w:r>
    </w:p>
    <w:p w:rsidR="00EC19E9" w:rsidRPr="00EC19E9" w:rsidRDefault="00EC19E9" w:rsidP="00EC19E9">
      <w:pPr>
        <w:tabs>
          <w:tab w:val="left" w:pos="900"/>
        </w:tabs>
        <w:spacing w:line="360" w:lineRule="auto"/>
        <w:ind w:left="360"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двигательных качеств;</w:t>
      </w:r>
    </w:p>
    <w:p w:rsidR="00EC19E9" w:rsidRPr="00EC19E9" w:rsidRDefault="00EC19E9" w:rsidP="00EC19E9">
      <w:pPr>
        <w:tabs>
          <w:tab w:val="left" w:pos="900"/>
        </w:tabs>
        <w:spacing w:line="360" w:lineRule="auto"/>
        <w:ind w:left="360"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- коррекция и компенсация нарушений физического развития и      психомоторики;</w:t>
      </w:r>
    </w:p>
    <w:p w:rsidR="00EC19E9" w:rsidRPr="00EC19E9" w:rsidRDefault="00EC19E9" w:rsidP="00EC19E9">
      <w:pPr>
        <w:tabs>
          <w:tab w:val="left" w:pos="900"/>
        </w:tabs>
        <w:spacing w:line="360" w:lineRule="auto"/>
        <w:ind w:left="360"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гигиенических навыков;</w:t>
      </w:r>
    </w:p>
    <w:p w:rsidR="00EC19E9" w:rsidRPr="00EC19E9" w:rsidRDefault="00EC19E9" w:rsidP="00EC19E9">
      <w:pPr>
        <w:tabs>
          <w:tab w:val="left" w:pos="900"/>
        </w:tabs>
        <w:spacing w:line="360" w:lineRule="auto"/>
        <w:ind w:left="360"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устойчивой физической работоспособности.</w:t>
      </w:r>
    </w:p>
    <w:p w:rsidR="00EC19E9" w:rsidRPr="00EC19E9" w:rsidRDefault="00EC19E9" w:rsidP="00EC19E9">
      <w:pPr>
        <w:tabs>
          <w:tab w:val="left" w:pos="900"/>
        </w:tabs>
        <w:spacing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Воспитывающий характер процесса обучения двигательным действиям  делает необходимым постановку и решение на занятии задач не только по формированию двигательных навыков и развитию определённых физических качеств, но и воспитанию интеллектуальных, морально-волевых, эстетических качеств личности учащихся и организацию условий для их лучшего решения.</w:t>
      </w:r>
    </w:p>
    <w:p w:rsidR="00EC19E9" w:rsidRPr="00EC19E9" w:rsidRDefault="00EC19E9" w:rsidP="00EC19E9">
      <w:pPr>
        <w:tabs>
          <w:tab w:val="left" w:pos="900"/>
        </w:tabs>
        <w:spacing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Рабочая программа учителя физической культуры составлена на основании учебной программы «Физическое воспитание» (Программы для 5-9 классов специальных (коррекционных) общеобразовательных учреждений 8 вида, автор В.М.Мозговой), допущенной Министерством Российской Федерации (сборник: Программы специальных (коррекционных) образовательных учреждений 8 вида 5-9 классы, «Гуманитарный издательский центр ВЛАДОС», Москва, 2003 год.</w:t>
      </w:r>
    </w:p>
    <w:p w:rsidR="00EC19E9" w:rsidRPr="00EC19E9" w:rsidRDefault="00EC19E9" w:rsidP="00EC19E9">
      <w:pPr>
        <w:tabs>
          <w:tab w:val="left" w:pos="900"/>
        </w:tabs>
        <w:spacing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следующие разделы: лёгкая атлетика, гимнастика, лыжная подготовка, бег на снегоступах, игры – подвижные и спортивные.</w:t>
      </w:r>
    </w:p>
    <w:p w:rsidR="00EC19E9" w:rsidRPr="00EC19E9" w:rsidRDefault="00EC19E9" w:rsidP="00EC19E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специальных (коррекционных) образовательных учреждениях большое распространение получил адаптивный спорт, содержание которого направлено у лиц с отклонениями в состоянии здоровья  и инвалидов не только на формирование высокого спортивно мастерства и достижение ими наивысших результатов в его различных видах, но и на физическую реабилитацию и социальную адаптацию. В настоящее время адаптивный спорт развивается в рамках Специального Олимпийского  движения,  главной  целью  которого  являются  круглогодичные  тренировки  спортсменов и  предоставление  всем  лицам  с  недостатками интеллекта  возможности  участвовать  в тренировках  и  соревнованиях самого разного уровня (школьных, городских, областных, российских и  международных). При  проведении  и  организации  соревнований  всех  участников  делят  на  дивизионы  с  учётом  возраста  и  способностей. Даже  самый  слабый  ребёнок  может  стать  победителем, почувствовать  себя  непосредственным  участником  общего  дела, обрести  уверенность  в  себе. В связи с участием в Специальном Олимпийском движении, мы сочли необходимым включить  в программу по физической культуре такой вид, как бег на снегоступах (НРК), сократив количество часов на занятия гимнастикой. Упражнения на гимнастическом бревне и брусьях крайне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травмоопасны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ограниченными возможностями здоровья, так как для них характерны нарушения координации, расстройства вестибулярного аппарата, слабость мышц и т.д. Занятия на спортивной площадке на свежем воздухе имеют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неоспаримые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преимущества для укрепления здоровья по сравнению с занятиями, проводимыми в нестандартном спортивном зале.</w:t>
      </w:r>
    </w:p>
    <w:p w:rsidR="00EC19E9" w:rsidRPr="00EC19E9" w:rsidRDefault="00EC19E9" w:rsidP="00EC19E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особенностью  детей с недостатками интеллекта является наличие у них разнообразных дефектов психического физического развития, обусловленных органическим поражением центральной нервной системы различной этиологии.</w:t>
      </w:r>
    </w:p>
    <w:p w:rsidR="00EC19E9" w:rsidRPr="00EC19E9" w:rsidRDefault="00EC19E9" w:rsidP="00EC19E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обучающихся есть дети с хорошо развитой моторикой, с двигательными нарушениями, с сопутствующими основному дефекту соматическими заболеваниями, нарушениями осанки, стопы и т.д., что обуславливает необходимость диффере6нцированного и индивидуального подхода в обучении.</w:t>
      </w:r>
    </w:p>
    <w:p w:rsidR="00EC19E9" w:rsidRPr="00EC19E9" w:rsidRDefault="00EC19E9" w:rsidP="00EC19E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индивидуальный и дифференцированный подход при развитии двигательных способностей  целесообразно делить класс на группы с учётом двигательных интеллектуальных способностей детей.</w:t>
      </w:r>
    </w:p>
    <w:p w:rsidR="00EC19E9" w:rsidRPr="00EC19E9" w:rsidRDefault="00EC19E9" w:rsidP="00EC19E9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возможностям обучения физической культуре обучающиеся данного образовательного учреждения делятся на следующие группы:</w:t>
      </w:r>
    </w:p>
    <w:p w:rsidR="00EC19E9" w:rsidRPr="00EC19E9" w:rsidRDefault="00EC19E9" w:rsidP="00EC19E9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группа – имеют достаточно хорошее физическое развитие и двигательные способности. У них не наблюдаются соматические отклонения, они быстрее других овладевают умениями и навыками, могут выполнять достаточно высокие физические нагрузки, легко их переносят и быстро после них восстанавливаются (организм достигает исходного состояния). Учащиеся способны самостоятельно выполнять физические упражнения после словесной инструкции.</w:t>
      </w:r>
    </w:p>
    <w:p w:rsidR="00EC19E9" w:rsidRPr="00EC19E9" w:rsidRDefault="00EC19E9" w:rsidP="00EC19E9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группа – отмечается среднее физическое развитие, средний уровень двигательной подготовленности. Они медленнее, чем ученики 1 группы овладевают двигательными умениями и навыками. У них отмечаются сопутствующие основному дефекту соматические заболевания, нарушения осанки, стопы. Школьники данной группы могут выполнять достаточно высокие нагрузки, но по сравнению с детьми 1 группы несколько хуже их переносят, медленнее восстанавливаются. Учащиеся способны выполнять физические упражнения после показа и словесной инструкции, с незначительной помощью учителя.</w:t>
      </w:r>
    </w:p>
    <w:p w:rsidR="00EC19E9" w:rsidRPr="00EC19E9" w:rsidRDefault="00EC19E9" w:rsidP="00EC19E9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группа – характеризуется низким уровнем физического развития и двигательных способностей. Они медленнее овладевают двигательными умениями и навыками, чем дети 2 группы. Практически все страдают соматическими заболеваниями. Учащиеся способны выполнять физические упражнения после показа и словесной инструкции, со значительной  помощью учителя.</w:t>
      </w:r>
    </w:p>
    <w:p w:rsidR="00EC19E9" w:rsidRPr="00EC19E9" w:rsidRDefault="00EC19E9" w:rsidP="00EC19E9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4 группа – характеризуются очень низким уровнем физического развития и двигательных способностей. Могут овладеть лишь элементарными умениями и навыками. Наличию основного дефекта сопутствуют различные соматические заболевания. Для выполнения физического упражнения детям, отнесённым к данной группе недостаточно только словесной инструкции. Они нуждаются в показе, в выполнении большого количества тренировочных упражнений, введении дополнительных приёмов обучения, постоянном контроле со стороны учителя.</w:t>
      </w:r>
    </w:p>
    <w:p w:rsidR="00EC19E9" w:rsidRPr="00EC19E9" w:rsidRDefault="00EC19E9" w:rsidP="00EC19E9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19E9" w:rsidRPr="00EC19E9" w:rsidRDefault="00EC19E9" w:rsidP="00EC19E9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Отнесённость школьников к той или иной группе не является стабильной. Под влиянием корригирующего обучения учащиеся могут переходить в группу выше или занять более благополучное положение внутри группы.</w:t>
      </w:r>
    </w:p>
    <w:p w:rsidR="00EC19E9" w:rsidRPr="00EC19E9" w:rsidRDefault="00EC19E9" w:rsidP="00EC19E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Проверка знаний, умений и навыков учащихся по физической культуре</w:t>
      </w:r>
    </w:p>
    <w:p w:rsidR="00EC19E9" w:rsidRPr="00EC19E9" w:rsidRDefault="00EC19E9" w:rsidP="00EC19E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физическим развитием и физической подготовленностью учащихся позволяет выявить динамику развития умственно отсталых школьников с момента поступления в школу до её окончания. Для этого проводится контрольное тестирование по следующим видам упражнений: бег 30-60 м, прыжок в длину с места, метание мяча на дальность, подтягивание (эти данные записываются в  классный журнал). </w:t>
      </w:r>
    </w:p>
    <w:p w:rsidR="00EC19E9" w:rsidRPr="00EC19E9" w:rsidRDefault="00EC19E9" w:rsidP="00EC19E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физической культуры ведёт журнал  учёта  </w:t>
      </w: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развития и двигательных способностей </w:t>
      </w:r>
      <w:r w:rsidRPr="00EC1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учащихся.</w:t>
      </w:r>
    </w:p>
    <w:p w:rsidR="00EC19E9" w:rsidRPr="00EC19E9" w:rsidRDefault="00EC19E9" w:rsidP="00EC19E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Контрольные нормативы принимаются дважды в год – в сентябре и мае на уроке физкультуры. К сдаче нормативов учащихся должен допустить врач школы.</w:t>
      </w:r>
    </w:p>
    <w:p w:rsidR="00EC19E9" w:rsidRPr="00EC19E9" w:rsidRDefault="00EC19E9" w:rsidP="00EC19E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умения и навыки учащихся по физической культуре оцениваются по результатам выполнения физических упражнений.</w:t>
      </w:r>
    </w:p>
    <w:p w:rsidR="00EC19E9" w:rsidRPr="00EC19E9" w:rsidRDefault="00EC19E9" w:rsidP="00EC19E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оценке выполнения физических упражнений:</w:t>
      </w:r>
    </w:p>
    <w:p w:rsidR="00EC19E9" w:rsidRPr="00EC19E9" w:rsidRDefault="00EC19E9" w:rsidP="00EC19E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</w:t>
      </w:r>
    </w:p>
    <w:p w:rsidR="00EC19E9" w:rsidRPr="00EC19E9" w:rsidRDefault="00EC19E9" w:rsidP="00EC19E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ставится, если упражнение выполнено правильно, самостоятельно после словесной инструкции учителя.</w:t>
      </w:r>
    </w:p>
    <w:p w:rsidR="00EC19E9" w:rsidRPr="00EC19E9" w:rsidRDefault="00EC19E9" w:rsidP="00EC19E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ставится, если ученик выслушал инструкцию и выполнил упражнение с помощью учителя.</w:t>
      </w:r>
    </w:p>
    <w:p w:rsidR="00EC19E9" w:rsidRPr="00EC19E9" w:rsidRDefault="00EC19E9" w:rsidP="00EC19E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ставится, если ученик выполняет упражнение после его показа со значительными ошибками.</w:t>
      </w:r>
    </w:p>
    <w:p w:rsidR="00EC19E9" w:rsidRPr="00EC19E9" w:rsidRDefault="00EC19E9" w:rsidP="00EC19E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</w:t>
      </w:r>
    </w:p>
    <w:p w:rsidR="00EC19E9" w:rsidRPr="00EC19E9" w:rsidRDefault="00EC19E9" w:rsidP="00EC19E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«5»ставится, если ученик выполнил упражнение после показа с незначительной помощью учителя, с  незначительными ошибками.</w:t>
      </w:r>
    </w:p>
    <w:p w:rsidR="00EC19E9" w:rsidRPr="00EC19E9" w:rsidRDefault="00EC19E9" w:rsidP="00EC19E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«4» ставится, если ученик  выполняет упражнение после показа и словесной инструкции с помощью учителя с незначительными ошибками.</w:t>
      </w:r>
    </w:p>
    <w:p w:rsidR="00EC19E9" w:rsidRPr="00EC19E9" w:rsidRDefault="00EC19E9" w:rsidP="00EC19E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ставится, если ученик выполняет упражнение после его показа  и словесной инструкции со значительными ошибками.</w:t>
      </w:r>
    </w:p>
    <w:p w:rsidR="00EC19E9" w:rsidRPr="00EC19E9" w:rsidRDefault="00EC19E9" w:rsidP="00EC19E9">
      <w:pPr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ресурсы</w:t>
      </w:r>
    </w:p>
    <w:p w:rsidR="00EC19E9" w:rsidRPr="00EC19E9" w:rsidRDefault="00EC19E9" w:rsidP="00EC19E9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Адаптивная физическая культура в школе. Начальная </w:t>
      </w:r>
      <w:proofErr w:type="gram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школа./</w:t>
      </w:r>
      <w:proofErr w:type="gram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Автор-составитель     Аксёнова О.Э.// Под общей редакцией Евсеева С.П.–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СПб,СПбГАФК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П.Ф.Лесгафта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EC19E9" w:rsidRPr="00EC19E9" w:rsidRDefault="00EC19E9" w:rsidP="00EC19E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Айропетянц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Л.Р.,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Гадик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Спортивные игры. - Ташкент. 1881.</w:t>
      </w:r>
    </w:p>
    <w:p w:rsidR="00EC19E9" w:rsidRPr="00EC19E9" w:rsidRDefault="00EC19E9" w:rsidP="00EC1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В.И. Факторы определяющие эффективность техники дистанционного броска в баскетболе. Автореферат. - Омск,1988.</w:t>
      </w:r>
    </w:p>
    <w:p w:rsidR="00EC19E9" w:rsidRPr="00EC19E9" w:rsidRDefault="00EC19E9" w:rsidP="00EC19E9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Болонов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Физическое  воспитание  в  системе  коррекционно-развивающего  обучения: Программа  заливания, оздоровления, организация  игр, секций, досуга. – М.: ТЦ Сфера, 2003.</w:t>
      </w:r>
    </w:p>
    <w:p w:rsidR="00EC19E9" w:rsidRPr="00EC19E9" w:rsidRDefault="00EC19E9" w:rsidP="00EC19E9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Бутин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Бутина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Леонтьева Т.Н., Масленников С.М. Физическая  культура  в  начальных  классах. -  М., «Издательство  ВЛАДОС – ПРЕСС», 2001.</w:t>
      </w:r>
    </w:p>
    <w:p w:rsidR="00EC19E9" w:rsidRPr="00EC19E9" w:rsidRDefault="00EC19E9" w:rsidP="00EC19E9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Былеев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Коротков И.М. Подвижные игры. - М.: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1982.  . Пер. с англ.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А.А.Грузберга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Екатеринбург ЛИТУР. 2000.</w:t>
      </w:r>
    </w:p>
    <w:p w:rsidR="00EC19E9" w:rsidRPr="00EC19E9" w:rsidRDefault="00EC19E9" w:rsidP="00EC19E9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и</w:t>
      </w:r>
      <w:proofErr w:type="gram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обучение  во  вспомогательной  школе: Пособие  для  учителей  и  студентов  дефектолог. ф-тов 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ин-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 ред. В.В.Воронковой – М.: Школа-Пресс, 1994.</w:t>
      </w:r>
    </w:p>
    <w:p w:rsidR="00EC19E9" w:rsidRPr="00EC19E9" w:rsidRDefault="00EC19E9" w:rsidP="00EC19E9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 А.А. Физическая  культура  в  специальном  образовании. -  М., издательский  центр «Академия», 2002.</w:t>
      </w:r>
    </w:p>
    <w:p w:rsidR="00EC19E9" w:rsidRPr="00EC19E9" w:rsidRDefault="00EC19E9" w:rsidP="00EC19E9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Л.П. Теория и методика физической культуры. - М., Физкультура и спорт. 1991.</w:t>
      </w:r>
    </w:p>
    <w:p w:rsidR="00EC19E9" w:rsidRPr="00EC19E9" w:rsidRDefault="00EC19E9" w:rsidP="00EC19E9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Мирошникова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Р.В., Потапова Н.М., Кудряшов В.А. Начальное обучение баскетболу. - Волгоград, 1994.</w:t>
      </w:r>
    </w:p>
    <w:p w:rsidR="00EC19E9" w:rsidRPr="00EC19E9" w:rsidRDefault="00EC19E9" w:rsidP="00EC19E9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Нестеровский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Д.И., Железняк Ю.Д. На уроках баскетбол, Физическая культура в школе, №2. 1991.</w:t>
      </w:r>
    </w:p>
    <w:p w:rsidR="00EC19E9" w:rsidRPr="00EC19E9" w:rsidRDefault="00EC19E9" w:rsidP="00EC19E9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игры в баскетбол: Метод.рекомендаций для студентов ИФК. сост. Ермаков В.А. - Тула 1992.</w:t>
      </w:r>
    </w:p>
    <w:p w:rsidR="00EC19E9" w:rsidRPr="00EC19E9" w:rsidRDefault="00EC19E9" w:rsidP="00EC19E9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спортивные правила Специального Олимпийского движения: Методическое пособие/ Рубцова Н.О., Ильин В.А., Ольховая Т.И. – М, РГУФК, 2005.</w:t>
      </w:r>
    </w:p>
    <w:p w:rsidR="00EC19E9" w:rsidRPr="00EC19E9" w:rsidRDefault="00EC19E9" w:rsidP="00EC19E9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для  5-9 классов  специальных (коррекционных) П78 учреждений  8 вида. Раздел  «Физическое  воспитание». /Сб. 1. – М.: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 ВЛАДОС, 2000. – С 179-223.</w:t>
      </w:r>
    </w:p>
    <w:p w:rsidR="00EC19E9" w:rsidRPr="00EC19E9" w:rsidRDefault="00EC19E9" w:rsidP="00EC19E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Адаптивная физическая культура в школе. Начальная школа/Автор-составитель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О.Э.Аксёнова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/под общей редакцией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С.П.Евсеева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-СПб.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СПбГАФК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П.Ф.Лесгафта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A96BF6" w:rsidRPr="00EC19E9" w:rsidRDefault="00A96BF6" w:rsidP="00A96BF6">
      <w:pPr>
        <w:tabs>
          <w:tab w:val="left" w:pos="10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960"/>
        <w:gridCol w:w="6720"/>
        <w:gridCol w:w="1900"/>
        <w:gridCol w:w="960"/>
      </w:tblGrid>
      <w:tr w:rsidR="00A96BF6" w:rsidRPr="00A96BF6" w:rsidTr="003B4077">
        <w:trPr>
          <w:trHeight w:val="300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77" w:rsidRDefault="00853D0F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  <w:r w:rsidR="00A96BF6" w:rsidRPr="00A96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 </w:t>
            </w:r>
            <w:r w:rsidR="00A96BF6" w:rsidRPr="00A96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  <w:p w:rsidR="00A96BF6" w:rsidRPr="003B4077" w:rsidRDefault="00A96BF6" w:rsidP="003B40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BF6" w:rsidRPr="00A96BF6" w:rsidTr="003B407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 изучения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</w:tr>
      <w:tr w:rsidR="00A96BF6" w:rsidRPr="00A96BF6" w:rsidTr="003B4077">
        <w:trPr>
          <w:trHeight w:val="300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триместр - 26</w:t>
            </w:r>
            <w:r w:rsidR="00A96BF6" w:rsidRPr="00A96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</w:t>
            </w:r>
          </w:p>
        </w:tc>
      </w:tr>
      <w:tr w:rsidR="00A96BF6" w:rsidRPr="00A96BF6" w:rsidTr="003B4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Лёгкая атлетика.</w:t>
            </w: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Правила поведения в спорт.зале. Как укреплять свои мышцы кости.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</w:t>
            </w:r>
            <w:r w:rsidR="00CF6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ходьбы с изменением направлений; </w:t>
            </w:r>
            <w:proofErr w:type="spellStart"/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скрестным</w:t>
            </w:r>
            <w:proofErr w:type="spellEnd"/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шагом; с выполнением движений рук на координацию.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понятием «спортивная ходьба». Обучение ходьбе с ускорением, с переходом на медленную.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бега с равномерной скорость до 5 минут, бега </w:t>
            </w:r>
            <w:proofErr w:type="gramStart"/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 30</w:t>
            </w:r>
            <w:proofErr w:type="gramEnd"/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 метров, эстафетного бега. Игры «Вызов победителя», «По кочкам и линиям».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бегу с преодолением препятствий; бегу с ускорением. Эстафеты с бегом.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Кроссовый бег 300 -500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прыжку в длину способом «согнув ноги». Отработка отталкивания.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метания малого мяча в вертикальную цель и в мишень.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метанию малого мяча на дальность способом из-за головы через плечо с 4-6 шагов разбега.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метанию малого мяча на дальность способом из-за головы через плечо с 4-6 шагов разбега.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Спортивные игры. Баскетбол. </w:t>
            </w: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Правила ТБ на занятиях баскетболом. Основные правила игры. Обучение остановке шагом. Игры «Перестрелка», «Защита укреплений».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остановке шагом. Игры «Перестрелка», «Защита укреплений».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Совершенствование передачи и ловли мяча двумя руками  от груди с места и в движении шагом. Упражнения с набивными мячами. Игра «Залётный мяч».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Совершенствование передачи и ловли мяча двумя руками  от груди с места и в движении шагом. Упражнения с набивными мячами. Игра «Залётный мяч».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ведения мяча на месте и в движении шагом. Игры «Мяч ловцу», «Не давай мяч водящему». Эстафеты с ведением мяча.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ведения мяча на месте и в движении шагом. Игры «Мяч ловцу», «Не давай мяч водящему». Эстафеты с ведением мяча.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бросков мяча двумя руками снизу и от груди с места. Игра «Борьба за мяч». Прыжки со скакалкой.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бросков мяча двумя руками снизу и от груди с места. Игра «Борьба за мяч». Прыжки со скакалкой.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60C9" w:rsidRPr="00A96BF6" w:rsidTr="00CA4DAB">
        <w:trPr>
          <w:trHeight w:val="600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C9" w:rsidRPr="00A96BF6" w:rsidRDefault="00853D0F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триместр - 42</w:t>
            </w:r>
            <w:r w:rsidR="00CF60C9" w:rsidRPr="00A96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сочетанию приёмов: бег-ловля-передача. Бег с ускорением. Учебная игра.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сочетанию приёмов: бег-ловля-передача. Бег с ускорением. Учебная игра.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Гимнастика. </w:t>
            </w: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Правила ТБ на занятиях гимнастикой. Строевые упражнения: перестроение, размыкание, выполнение команд, повороты, ходьба.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общеразвивающих и корригирующих упражнений без предметов.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общеразвивающих и корригирующих упражнений с предметами, на снарядах.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общеразвивающих и корригирующих упражнений с предметами, на снарядах.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на гимнастической стенке.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акробатическим элементам: стойке на лопатках, кувыркам, «шпагату».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висам.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Переноска груза и передача предметов.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танцевальным упражнениям: ходьбе под музыку, с остановками; танцевальный шаг на носках; шаг с подскоком; приставной шаг; сочетание танцевальных шагов.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лазанию по канату способом в три приёма.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Лыжная подготовка.</w:t>
            </w: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Правила ТБ на занятиях лыжной подготовкой. Обучение передвижению попеременным </w:t>
            </w:r>
            <w:proofErr w:type="spellStart"/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двухшажным</w:t>
            </w:r>
            <w:proofErr w:type="spellEnd"/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ходом. Игра «Слушай сигнал».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передвижению попеременным </w:t>
            </w:r>
            <w:proofErr w:type="spellStart"/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двухшажным</w:t>
            </w:r>
            <w:proofErr w:type="spellEnd"/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ходом. Игра «Слушай сигнал».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 на скорость до 1 км.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подъёму  </w:t>
            </w:r>
            <w:proofErr w:type="spellStart"/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прямоступающим</w:t>
            </w:r>
            <w:proofErr w:type="spellEnd"/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шагом и спуску с пологих склонов. Игра «Воробьи и вороны».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поворотам переступанием в движении. Эстафета.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поворотам переступанием в движении. Эстафета.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подъёму «лесенкой», торможению «плугом». Эстафета.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подъёму «лесенкой», торможению «плугом». Эстафета.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передвижений на лыжах в медленном темпе. Игры «Пятнашки простые».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передвижений на лыжах в медленном темпе. Игры «Пятнашки простые».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Преодоление на лыжах 1,5 км (девочки) и 2км (мальчики).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Преодоление на лыжах 1,5 км (девочки) и 2км (мальчики).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Преодоление на лыжах 1,5 км (девочки) и 2км (мальчики).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CF60C9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Преодоление на лыжах 1,5 км (девочки) и 2км (мальчики).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624A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4A" w:rsidRPr="00A96BF6" w:rsidRDefault="00853D0F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4A" w:rsidRPr="009C624A" w:rsidRDefault="009C624A" w:rsidP="009C6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9C6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Бег на снегоступах.</w:t>
            </w:r>
          </w:p>
          <w:p w:rsidR="009C624A" w:rsidRPr="00A96BF6" w:rsidRDefault="009C624A" w:rsidP="009C6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ТБ при беге на снегоступах. Совершенствование техники гладкого бега.</w:t>
            </w:r>
            <w:r w:rsidRPr="009C6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4A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4A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6BF6" w:rsidRPr="00A96BF6" w:rsidTr="003B4077">
        <w:trPr>
          <w:trHeight w:val="300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триместр - 36</w:t>
            </w:r>
            <w:r w:rsidR="00A96BF6" w:rsidRPr="00A96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ч.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гладкого бега.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высокого старта при беге на снегоступах.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высокого старта при беге на снегоступах.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ступающего шага.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ступающего шага.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снегоступах на время 50м, 100м.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эстафетного бега. Обучение передаче эстафетной палочки.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эстафетного бега. Обучение передаче эстафетной палочки.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Спортивные игры. Пионербол.</w:t>
            </w: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Правила ТБ на занятиях пионерболом. Обучение нападающему удару сверху двумя руками в прыжке.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C6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нападающему удару сверху двумя руками в прыжке.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передач мяча в парах сверху двумя руками.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передач мяча в парах сверху двумя руками.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подаче снизу, сверху. Игра «Мяч в воздухе»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подаче снизу, сверху. Игра «Мяч в воздухе»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нападающих ударов, розыгрыша мяча на три паса. Учебная игра.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нападающих ударов, розыгрыша мяча на три паса. Учебная игра.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Лёгкая атлетика.</w:t>
            </w: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Совершенствование прыжка в длину способом «согнув ноги». Отработка отталкивания.                       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прыжку в высоту с разбега способом «перешагивание», отработка отталкивания.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9C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метания малого мяча в вертикальную цель и в мишень.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метания малого мяча в вертикальную цель и в мишень.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метания на дальность малого мяча.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метания на дальность малого мяча.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скорость 30м, 60м. 100м.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BF6" w:rsidRPr="00A96BF6" w:rsidTr="003B4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9C624A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A96BF6"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эстафетного бега.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853D0F" w:rsidP="00A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F6" w:rsidRPr="00A96BF6" w:rsidRDefault="00A96BF6" w:rsidP="00A9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C19E9" w:rsidRPr="00EC19E9" w:rsidRDefault="00EC19E9" w:rsidP="00EC1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E9" w:rsidRPr="00EC19E9" w:rsidRDefault="00EC19E9" w:rsidP="00EC1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1F6" w:rsidRDefault="000871F6"/>
    <w:sectPr w:rsidR="000871F6" w:rsidSect="00EC19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454EA"/>
    <w:multiLevelType w:val="multilevel"/>
    <w:tmpl w:val="E9F26D5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585"/>
        </w:tabs>
        <w:ind w:left="585" w:hanging="4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ED"/>
    <w:rsid w:val="000871F6"/>
    <w:rsid w:val="001D4887"/>
    <w:rsid w:val="00204FED"/>
    <w:rsid w:val="002870C5"/>
    <w:rsid w:val="003B4077"/>
    <w:rsid w:val="00446DA5"/>
    <w:rsid w:val="00550EB6"/>
    <w:rsid w:val="00853D0F"/>
    <w:rsid w:val="009C624A"/>
    <w:rsid w:val="00A96BF6"/>
    <w:rsid w:val="00CF60C9"/>
    <w:rsid w:val="00D511A9"/>
    <w:rsid w:val="00EC19E9"/>
    <w:rsid w:val="00FE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FBDA6-4ED8-4B63-98D5-7A7C45D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1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Учетная запись Майкрософт</cp:lastModifiedBy>
  <cp:revision>2</cp:revision>
  <dcterms:created xsi:type="dcterms:W3CDTF">2023-01-26T10:50:00Z</dcterms:created>
  <dcterms:modified xsi:type="dcterms:W3CDTF">2023-01-26T10:50:00Z</dcterms:modified>
</cp:coreProperties>
</file>