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43" w:rsidRPr="00EC6143" w:rsidRDefault="00C04A9A" w:rsidP="004F5E70">
      <w:pPr>
        <w:pStyle w:val="af5"/>
        <w:shd w:val="clear" w:color="auto" w:fill="FFFFFF"/>
        <w:spacing w:before="257" w:beforeAutospacing="0" w:after="257" w:afterAutospacing="0" w:line="360" w:lineRule="atLeast"/>
        <w:jc w:val="both"/>
        <w:rPr>
          <w:b/>
          <w:sz w:val="32"/>
          <w:szCs w:val="32"/>
        </w:rPr>
      </w:pPr>
      <w:r w:rsidRPr="00EC6143">
        <w:rPr>
          <w:b/>
          <w:sz w:val="32"/>
          <w:szCs w:val="32"/>
        </w:rPr>
        <w:t xml:space="preserve">Формирование </w:t>
      </w:r>
      <w:r w:rsidR="00EC6143" w:rsidRPr="00EC6143">
        <w:rPr>
          <w:b/>
          <w:sz w:val="32"/>
          <w:szCs w:val="32"/>
        </w:rPr>
        <w:t xml:space="preserve">трудовых навыков </w:t>
      </w:r>
      <w:r w:rsidRPr="00EC6143">
        <w:rPr>
          <w:b/>
          <w:sz w:val="32"/>
          <w:szCs w:val="32"/>
        </w:rPr>
        <w:t>у ум</w:t>
      </w:r>
      <w:r w:rsidR="00EC6143" w:rsidRPr="00EC6143">
        <w:rPr>
          <w:b/>
          <w:sz w:val="32"/>
          <w:szCs w:val="32"/>
        </w:rPr>
        <w:t>ственно-отсталых</w:t>
      </w:r>
      <w:r w:rsidRPr="00EC6143">
        <w:rPr>
          <w:b/>
          <w:sz w:val="32"/>
          <w:szCs w:val="32"/>
        </w:rPr>
        <w:t xml:space="preserve"> </w:t>
      </w:r>
      <w:r w:rsidR="00EC6143" w:rsidRPr="00EC6143">
        <w:rPr>
          <w:b/>
          <w:sz w:val="32"/>
          <w:szCs w:val="32"/>
        </w:rPr>
        <w:t xml:space="preserve">детей. </w:t>
      </w:r>
    </w:p>
    <w:p w:rsidR="004F5E70" w:rsidRPr="00C04A9A" w:rsidRDefault="004F5E70" w:rsidP="00EC6143">
      <w:pPr>
        <w:pStyle w:val="af5"/>
        <w:shd w:val="clear" w:color="auto" w:fill="FFFFFF"/>
        <w:spacing w:before="0" w:beforeAutospacing="0" w:after="120" w:afterAutospacing="0" w:line="360" w:lineRule="auto"/>
        <w:ind w:firstLine="709"/>
        <w:contextualSpacing/>
        <w:jc w:val="both"/>
        <w:rPr>
          <w:sz w:val="28"/>
          <w:szCs w:val="28"/>
        </w:rPr>
      </w:pPr>
      <w:proofErr w:type="gramStart"/>
      <w:r w:rsidRPr="00C04A9A">
        <w:rPr>
          <w:sz w:val="28"/>
          <w:szCs w:val="28"/>
        </w:rPr>
        <w:t>Очень важно развитие трудовых умений</w:t>
      </w:r>
      <w:r w:rsidR="00C04A9A" w:rsidRPr="00C04A9A">
        <w:rPr>
          <w:sz w:val="28"/>
          <w:szCs w:val="28"/>
        </w:rPr>
        <w:t xml:space="preserve"> у </w:t>
      </w:r>
      <w:r w:rsidR="00AE18FB">
        <w:rPr>
          <w:sz w:val="28"/>
          <w:szCs w:val="28"/>
        </w:rPr>
        <w:t>обучающихся с ОВЗ</w:t>
      </w:r>
      <w:r w:rsidRPr="00C04A9A">
        <w:rPr>
          <w:sz w:val="28"/>
          <w:szCs w:val="28"/>
        </w:rPr>
        <w:t>, овладение элементарной культурой труда.</w:t>
      </w:r>
      <w:proofErr w:type="gramEnd"/>
      <w:r w:rsidRPr="00C04A9A">
        <w:rPr>
          <w:sz w:val="28"/>
          <w:szCs w:val="28"/>
        </w:rPr>
        <w:t xml:space="preserve"> В зависимости от возраста у детей формируются культурно-гигиенические умения, связанные с трудом по самообслуживанию, хозяйственно-бытовым трудом. Именно развитие трудовых умений предполагает овладение элементарной культурой труда, в которую входят: понимание цели действий, правильный отбор материалов и инструментов, умением пользоваться выбранными инструментами, осуществление действий в определенной последователь</w:t>
      </w:r>
      <w:r w:rsidR="00C04A9A" w:rsidRPr="00C04A9A">
        <w:rPr>
          <w:sz w:val="28"/>
          <w:szCs w:val="28"/>
        </w:rPr>
        <w:t>ности, оценка результатов труд.</w:t>
      </w:r>
    </w:p>
    <w:p w:rsidR="004F5E70" w:rsidRPr="00C04A9A" w:rsidRDefault="004F5E70" w:rsidP="00EC6143">
      <w:pPr>
        <w:pStyle w:val="af5"/>
        <w:shd w:val="clear" w:color="auto" w:fill="FFFFFF"/>
        <w:spacing w:before="0" w:beforeAutospacing="0" w:after="120" w:afterAutospacing="0" w:line="360" w:lineRule="auto"/>
        <w:ind w:firstLine="709"/>
        <w:contextualSpacing/>
        <w:jc w:val="both"/>
        <w:rPr>
          <w:sz w:val="28"/>
          <w:szCs w:val="28"/>
        </w:rPr>
      </w:pPr>
      <w:proofErr w:type="gramStart"/>
      <w:r w:rsidRPr="00AE18FB">
        <w:rPr>
          <w:sz w:val="28"/>
          <w:szCs w:val="28"/>
        </w:rPr>
        <w:t xml:space="preserve">Трудовая подготовка для </w:t>
      </w:r>
      <w:r w:rsidR="00AE18FB" w:rsidRPr="00AE18FB">
        <w:rPr>
          <w:sz w:val="28"/>
          <w:szCs w:val="28"/>
        </w:rPr>
        <w:t>обучающихся с ОВЗ даже более значима</w:t>
      </w:r>
      <w:r w:rsidRPr="00AE18FB">
        <w:rPr>
          <w:sz w:val="28"/>
          <w:szCs w:val="28"/>
        </w:rPr>
        <w:t>, чем для нормально развивающихся воспитанников.</w:t>
      </w:r>
      <w:proofErr w:type="gramEnd"/>
      <w:r w:rsidRPr="00AE18FB">
        <w:rPr>
          <w:sz w:val="28"/>
          <w:szCs w:val="28"/>
        </w:rPr>
        <w:t xml:space="preserve"> Это</w:t>
      </w:r>
      <w:r w:rsidRPr="00C04A9A">
        <w:rPr>
          <w:sz w:val="28"/>
          <w:szCs w:val="28"/>
        </w:rPr>
        <w:t xml:space="preserve"> обусловлено гораздо ме</w:t>
      </w:r>
      <w:r w:rsidR="00AE18FB">
        <w:rPr>
          <w:sz w:val="28"/>
          <w:szCs w:val="28"/>
        </w:rPr>
        <w:t>ньшими возможностями обучающихся с ОВЗ</w:t>
      </w:r>
      <w:r w:rsidRPr="00C04A9A">
        <w:rPr>
          <w:sz w:val="28"/>
          <w:szCs w:val="28"/>
        </w:rPr>
        <w:t xml:space="preserve"> самостоятельно принимать, осмысливать, сохранять и перерабатывать информацию, получаемую из окружающей с</w:t>
      </w:r>
      <w:r w:rsidR="00AE18FB">
        <w:rPr>
          <w:sz w:val="28"/>
          <w:szCs w:val="28"/>
        </w:rPr>
        <w:t>реды, т.е. меньшей</w:t>
      </w:r>
      <w:r w:rsidRPr="00C04A9A">
        <w:rPr>
          <w:sz w:val="28"/>
          <w:szCs w:val="28"/>
        </w:rPr>
        <w:t xml:space="preserve">, </w:t>
      </w:r>
      <w:proofErr w:type="spellStart"/>
      <w:r w:rsidRPr="00C04A9A">
        <w:rPr>
          <w:sz w:val="28"/>
          <w:szCs w:val="28"/>
        </w:rPr>
        <w:t>сформированностью</w:t>
      </w:r>
      <w:proofErr w:type="spellEnd"/>
      <w:r w:rsidRPr="00C04A9A">
        <w:rPr>
          <w:sz w:val="28"/>
          <w:szCs w:val="28"/>
        </w:rPr>
        <w:t xml:space="preserve"> различных сторон познавательной деятельности. Определенное значение имеет также сниженная активн</w:t>
      </w:r>
      <w:r w:rsidR="00AE18FB">
        <w:rPr>
          <w:sz w:val="28"/>
          <w:szCs w:val="28"/>
        </w:rPr>
        <w:t>ость обучающегося</w:t>
      </w:r>
      <w:r w:rsidRPr="00C04A9A">
        <w:rPr>
          <w:sz w:val="28"/>
          <w:szCs w:val="28"/>
        </w:rPr>
        <w:t>, гораздо более узкий круг их интересов, а также другие своеобразные проявления эмоционально – волевой сферы.</w:t>
      </w:r>
    </w:p>
    <w:p w:rsidR="004F5E70" w:rsidRPr="00F3603E" w:rsidRDefault="004F5E70" w:rsidP="00C04A9A">
      <w:pPr>
        <w:pStyle w:val="af5"/>
        <w:shd w:val="clear" w:color="auto" w:fill="FFFFFF"/>
        <w:spacing w:before="0" w:beforeAutospacing="0" w:after="120" w:afterAutospacing="0" w:line="360" w:lineRule="auto"/>
        <w:contextualSpacing/>
        <w:jc w:val="both"/>
        <w:rPr>
          <w:b/>
          <w:sz w:val="28"/>
          <w:szCs w:val="28"/>
        </w:rPr>
      </w:pPr>
      <w:r w:rsidRPr="00F3603E">
        <w:rPr>
          <w:b/>
          <w:sz w:val="28"/>
          <w:szCs w:val="28"/>
        </w:rPr>
        <w:t>Труд</w:t>
      </w:r>
      <w:r w:rsidR="00AE18FB">
        <w:rPr>
          <w:b/>
          <w:sz w:val="28"/>
          <w:szCs w:val="28"/>
        </w:rPr>
        <w:t xml:space="preserve"> для умственно-отсталого обучающегося</w:t>
      </w:r>
      <w:r w:rsidRPr="00F3603E">
        <w:rPr>
          <w:b/>
          <w:sz w:val="28"/>
          <w:szCs w:val="28"/>
        </w:rPr>
        <w:t xml:space="preserve"> имеет большое значение: в процессе знакомства с назначениями, свойствами и качествами материалов и инструментов, овладения действиями с ними, планирования последовательности операций развиваются восприятие, представления, различные формы мышления и мыслительные операции. В процессе трудового воспитания расширяются и конкретизируются представления детей о жизни и занятиях людей, о пользе и результатах их труда. </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 xml:space="preserve">Труд также служит средством физического воспитания детей, поскольку происходит развитие зрительно-двигательной координации, мелкой </w:t>
      </w:r>
      <w:r w:rsidRPr="00C04A9A">
        <w:rPr>
          <w:sz w:val="28"/>
          <w:szCs w:val="28"/>
          <w:shd w:val="clear" w:color="auto" w:fill="FFFFFF"/>
        </w:rPr>
        <w:lastRenderedPageBreak/>
        <w:t>моторики, совершенствуются движения, их координация и согласованность. Большое значение имеет формирование произвольности движений в процессе трудовых действий. Достижение трудовых целей, их результаты доставляют радость детям, вызывают эмоциональный отклик.</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Главными задачами трудового воспитания детей с умственной отсталостью являются воспитание трудолюбия, потребности в труде, создание психологической и практической готовности к труду. В связи с этим важно формировать мотивацию трудовой деятельности детей, развивать интерес к разным формам труда, помощи старшим.</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Общественно-социальное значение труда детей с умственной отсталостью связано с его воспитательным воздействием на личность. В труде формируются умение сотрудничать с детьми и взрослыми, привычка к трудовым усилиям и доведению дела до конца, настойчивость, самостоятельность, стремление помогать взрослым и детям.</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В детском доме при работе с детьми применяются различные виды трудовой деятельности. Трудовая деятельность может протекать в процессе учебной деятельности. Из фундаментальных ценностей воспитательных систем было выделено трудовое воспитание, которое проводится по трем направлениям.</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Труд по самообслуживанию включает в себя соблюдение личной гигиены, организацию личной жизни и индивидуальной деятельности, формирование умений и навыков по их обеспечению. При этом проводятся такие беседы, как “Личная гигиена воспитанника” и др., инструктивные занятия (правила личной гигиены юноши и девушки; правила ухода за кожей лица, волосами; мода и индивидуальность); комплексные практические работы (соблюдение правил гигиены; выполнение зарядки, занятия физическими упражнениями с целью формирования фигуры т.д.). В процессе реализации выделенного направления у воспитанников формируются комплексный навык ухода за телом; соблюдение режима жизни и деятельности, в том числе и трудовой; умение ухаживать за обувью и одеждой; культура взаимодействия со средой проживания. Наблюдения показывают, что в процессе труда по </w:t>
      </w:r>
      <w:r w:rsidRPr="00C04A9A">
        <w:rPr>
          <w:sz w:val="28"/>
          <w:szCs w:val="28"/>
        </w:rPr>
        <w:lastRenderedPageBreak/>
        <w:t>самообслуживанию дети - сироты постепенно начинают проявлять себя как самостоятельно формирующаяся личность, что существенно для их дальнейшей жизни.</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Большое значение придается общественно-полезному труду. Следует отметить, что для повышения интереса и активности умственного отсталых детей в процессе обучения необходимо, чтобы они осознали важность и полезность того, что они делают, понимали, что результаты их деятельности имеют известное практическое и общественное значение. Хозяйственно-бытовой труд. Педагогический процесс состоится с опорой на следующие виды работ: формирование комплексного навыка соблюдения гигиены жилья, представлений о своем доме, его интерьере; умение пользоваться бытовыми предметами для уборки помещений и территорий детского дома; формирование трудовых навыков в процессе работы в столовой и в других помещениях. Бытовой труд в нашей повседневности занимает весьма значительное место. Уборка, стирка, утюжка и прочие дела - не перечислить, как их много. Приучать детей к выполнению домашних дел необходимо не только потому, что мы их должны готовить к будущей самостоятельной жизни. Главное - привлекая детей к выполнению бытовых обязанностей, мы воспитываем привычку</w:t>
      </w:r>
      <w:r w:rsidR="00C04A9A" w:rsidRPr="00C04A9A">
        <w:rPr>
          <w:sz w:val="28"/>
          <w:szCs w:val="28"/>
        </w:rPr>
        <w:t xml:space="preserve"> у них трудиться и заботиться друг о друге</w:t>
      </w:r>
      <w:r w:rsidRPr="00C04A9A">
        <w:rPr>
          <w:sz w:val="28"/>
          <w:szCs w:val="28"/>
        </w:rPr>
        <w:t>, формируя тем самым благородные побуждения. Именно с бытового труда и начинается трудовое воспитание</w:t>
      </w:r>
      <w:r w:rsidR="00D44FE4" w:rsidRPr="00C04A9A">
        <w:rPr>
          <w:sz w:val="28"/>
          <w:szCs w:val="28"/>
        </w:rPr>
        <w:t>.</w:t>
      </w:r>
      <w:r w:rsidRPr="00C04A9A">
        <w:rPr>
          <w:sz w:val="28"/>
          <w:szCs w:val="28"/>
        </w:rPr>
        <w:t xml:space="preserve"> Дети с удовольствием берутся за любые дела, выполняют поручения взрослых, помогают в домашней работе, но при этом их больше привлекает процессуальная сторона дела, а не результат; их трудовая активность нередко зависит от внимания окружающих и их позитивной реакции. В связи с этим необходимо предлагать детям разнообразные виды труда, обновлять их содержание, поддерживать стремление к работе и веру в успех, стимулировать эмоц</w:t>
      </w:r>
      <w:r w:rsidR="00C04A9A" w:rsidRPr="00C04A9A">
        <w:rPr>
          <w:sz w:val="28"/>
          <w:szCs w:val="28"/>
        </w:rPr>
        <w:t>иональное отношение к результата</w:t>
      </w:r>
      <w:r w:rsidRPr="00C04A9A">
        <w:rPr>
          <w:sz w:val="28"/>
          <w:szCs w:val="28"/>
        </w:rPr>
        <w:t>м деятельности. Вот почему воспитатели должны стремиться</w:t>
      </w:r>
      <w:r w:rsidR="00D44FE4" w:rsidRPr="00C04A9A">
        <w:rPr>
          <w:sz w:val="28"/>
          <w:szCs w:val="28"/>
        </w:rPr>
        <w:t>,</w:t>
      </w:r>
      <w:r w:rsidRPr="00C04A9A">
        <w:rPr>
          <w:sz w:val="28"/>
          <w:szCs w:val="28"/>
        </w:rPr>
        <w:t xml:space="preserve"> не просто привить детям трудовые навыки, но и помочь им увидеть результат своего труда, пользу от него. Желание повторить успех </w:t>
      </w:r>
      <w:r w:rsidRPr="00C04A9A">
        <w:rPr>
          <w:sz w:val="28"/>
          <w:szCs w:val="28"/>
        </w:rPr>
        <w:lastRenderedPageBreak/>
        <w:t>стимулирует потребность в труде. Важно умело реализовать воспитательный потенциал труда, который заключается в том, что достижение его цели и удовлетворение вследствие этого какой либо потребности влечет за собой появление новой или новых потребностей.</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Сельскохозяйственный труд - это работа на участке, в огороде, работа по уходу за растениями на участке и в помещении, выращивание рассады. Трудовые обязанности распределяются с учетом желания ребят, а также их возраста и имеющегося опыта. Для них подобраны педагогически целесообразные виды труда с учетом возраста. Ведение домашнего хозяйства у детей формируются следующие умения и навыки:</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По уходу за жилищем, </w:t>
      </w:r>
      <w:r w:rsidR="00D44FE4" w:rsidRPr="00C04A9A">
        <w:rPr>
          <w:sz w:val="28"/>
          <w:szCs w:val="28"/>
        </w:rPr>
        <w:t>приусадебным хозяйством</w:t>
      </w:r>
      <w:r w:rsidRPr="00C04A9A">
        <w:rPr>
          <w:sz w:val="28"/>
          <w:szCs w:val="28"/>
        </w:rPr>
        <w:t>, умение использовать различные орудия труда и бытовую технику.</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Навыки по развитию первичных знаний о видах жилых помещений в городе и в деревне, гигиена жилища, уход за жилищем.</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Представления о своем доме, его интерьере, умения ухода за жильем, </w:t>
      </w:r>
      <w:r w:rsidR="00D44FE4" w:rsidRPr="00C04A9A">
        <w:rPr>
          <w:sz w:val="28"/>
          <w:szCs w:val="28"/>
        </w:rPr>
        <w:t xml:space="preserve">приусадебным хозяйством </w:t>
      </w:r>
      <w:r w:rsidRPr="00C04A9A">
        <w:rPr>
          <w:sz w:val="28"/>
          <w:szCs w:val="28"/>
        </w:rPr>
        <w:t>с использованием различных орудий труда.</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Дети, проживая в условиях детского дома, обучаются трудовым навыкам и умениям по всем трем направлениям. Дети выполняют обязанности дежурного по графику, который был составлен по согласию детей. Добросовестно выполняя обязанности дежурного, стараются выполнить их так, чтоб следующий воспитанник не имел претензий. При этом воспитатель всегда принимает активное участие в процессе трудовой деятельности, всегда помогает, подсказывает, как правильно надо сделать. </w:t>
      </w:r>
      <w:r w:rsidR="00D44FE4" w:rsidRPr="00C04A9A">
        <w:rPr>
          <w:sz w:val="28"/>
          <w:szCs w:val="28"/>
        </w:rPr>
        <w:t>Умственно-отсталые дети</w:t>
      </w:r>
      <w:r w:rsidRPr="00C04A9A">
        <w:rPr>
          <w:sz w:val="28"/>
          <w:szCs w:val="28"/>
        </w:rPr>
        <w:t>, приобретают навыки и умения, которые им пригодятся в дальнейшей самостоятельной жизни. Учатся, как правильно выполнить всю работу по дому, а также</w:t>
      </w:r>
      <w:r w:rsidR="00D44FE4" w:rsidRPr="00C04A9A">
        <w:rPr>
          <w:sz w:val="28"/>
          <w:szCs w:val="28"/>
        </w:rPr>
        <w:t xml:space="preserve"> на территории детского дома.</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Трудовое воспитание - важное средство всестороннего развития личности ребенка. Труд должен доставлять удовлетворение и радость. А это возможно при условии, что он посилен ребенку, осмыслен им как приносящий пользу другим людям. Разумно организованный труд укрепляет физические силы, </w:t>
      </w:r>
      <w:r w:rsidRPr="00C04A9A">
        <w:rPr>
          <w:sz w:val="28"/>
          <w:szCs w:val="28"/>
        </w:rPr>
        <w:lastRenderedPageBreak/>
        <w:t>здоровье ребенка, а также оказывает существенное влияние и на умственное развитие детей. Он способствует формированию таких качеств, как сообразительность, наблюдательность, сосредоточенность, тренирует память, внимание, активизирует восприятие.</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Особенно важна роль трудовой деятельности в нравственном воспитании. В труде воспитываются устойчивость поведения, дисциплинированности, самостоятельность, развивается инициатива, умение преодолевать трудности, формируются интерес к качественной работе.</w:t>
      </w:r>
    </w:p>
    <w:p w:rsidR="00CD1966" w:rsidRPr="00C04A9A" w:rsidRDefault="004F5E70" w:rsidP="00C04A9A">
      <w:pPr>
        <w:pStyle w:val="af5"/>
        <w:spacing w:before="0" w:beforeAutospacing="0" w:after="120" w:afterAutospacing="0" w:line="360" w:lineRule="auto"/>
        <w:contextualSpacing/>
        <w:jc w:val="both"/>
        <w:rPr>
          <w:sz w:val="28"/>
          <w:szCs w:val="28"/>
          <w:shd w:val="clear" w:color="auto" w:fill="FFFFFF"/>
        </w:rPr>
      </w:pPr>
      <w:r w:rsidRPr="00C04A9A">
        <w:rPr>
          <w:sz w:val="28"/>
          <w:szCs w:val="28"/>
        </w:rPr>
        <w:t>Работая по данному направлению с детьми своей группы, в которой находятся дети с нарушением интеллекта, мною проводились различные: беседы, игры, практические занятия “Моя квартира, мое лицо; меблировка и т.д.”. Выпо</w:t>
      </w:r>
      <w:r w:rsidR="00307FC8">
        <w:rPr>
          <w:sz w:val="28"/>
          <w:szCs w:val="28"/>
        </w:rPr>
        <w:t>лняя трудовую работу по  дому и по классу</w:t>
      </w:r>
      <w:r w:rsidRPr="00C04A9A">
        <w:rPr>
          <w:sz w:val="28"/>
          <w:szCs w:val="28"/>
        </w:rPr>
        <w:t>, дети соблюдают график дежурства, который был ими согласован. Дети выполняют обязанности дежурного по</w:t>
      </w:r>
      <w:r w:rsidR="00307FC8">
        <w:rPr>
          <w:sz w:val="28"/>
          <w:szCs w:val="28"/>
        </w:rPr>
        <w:t xml:space="preserve"> классу</w:t>
      </w:r>
      <w:r w:rsidRPr="00C04A9A">
        <w:rPr>
          <w:sz w:val="28"/>
          <w:szCs w:val="28"/>
        </w:rPr>
        <w:t xml:space="preserve">, </w:t>
      </w:r>
      <w:r w:rsidR="00D44FE4" w:rsidRPr="00C04A9A">
        <w:rPr>
          <w:sz w:val="28"/>
          <w:szCs w:val="28"/>
        </w:rPr>
        <w:t xml:space="preserve">в классе </w:t>
      </w:r>
      <w:r w:rsidRPr="00C04A9A">
        <w:rPr>
          <w:sz w:val="28"/>
          <w:szCs w:val="28"/>
        </w:rPr>
        <w:t>на территории и т.д. Специфические особенности психики воспитанников с нарушением интеллекта ведут к необходимости учитывать данные особенности при обучении и воспитании детей. В первую очередь это касается использования в коррекционных целях различных видов трудовой деятельности. Труд может протекать в процессе учебной и практической деятельности. Используются такие его виды, как: самообслуживание, хозяйственно - бытовой труд</w:t>
      </w:r>
      <w:r w:rsidR="00CD1966" w:rsidRPr="00C04A9A">
        <w:rPr>
          <w:sz w:val="28"/>
          <w:szCs w:val="28"/>
          <w:shd w:val="clear" w:color="auto" w:fill="FFFFFF"/>
        </w:rPr>
        <w:t>,</w:t>
      </w:r>
      <w:r w:rsidR="00CD1966" w:rsidRPr="00C04A9A">
        <w:rPr>
          <w:sz w:val="28"/>
          <w:szCs w:val="28"/>
        </w:rPr>
        <w:t xml:space="preserve"> труд по уходу за растениями</w:t>
      </w:r>
      <w:r w:rsidR="00CD1966" w:rsidRPr="00C04A9A">
        <w:rPr>
          <w:sz w:val="28"/>
          <w:szCs w:val="28"/>
          <w:shd w:val="clear" w:color="auto" w:fill="FFFFFF"/>
        </w:rPr>
        <w:t>.</w:t>
      </w:r>
    </w:p>
    <w:p w:rsidR="00CD1966" w:rsidRPr="00C04A9A" w:rsidRDefault="00CD1966" w:rsidP="00C04A9A">
      <w:pPr>
        <w:pStyle w:val="af5"/>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Выполнение большей части трудовых поручений, связанных с трудом хозяйственно-бытовым и трудом в природе, воспитывает у детей умение действовать сообща, в коллективе. Понятие коллектива детей с нарушением интеллекта достаточно условно, однако воспитатели используют совместные формы труда (вдвоем, втроем) для выполнения общей работы, помогают определить ее цель, спланировать ход предстоящей работы, распределить обязанности. Надо подчеркнуть, что вместе можно сделать порученное дело быстрее и лучше.</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lastRenderedPageBreak/>
        <w:t>Основными методами трудового воспитания детей с нарушениями интеллекта являются: расчлененный показ способов и последовательности выполнения доступных действий, действия совместные и по образцу, по словесной инструкции.</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Выбор методов в обучении трудовым действиям зависит от возраста детей, глубины нарушения интеллекта, состояния их моторики, восприятия, внимания. Поэтому важно учитывать возрастные и индивидуальные особенности воспитанников с нарушениями интеллекта, используя различные методы и предъявляя дифференцированные требования к уровню сформированности у детей различных трудовых умений и навыков.</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Важным направлением является ознакомление детей с трудом взрослых, воспитание интереса и уважения к нему и его результатам.</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 xml:space="preserve">Ознакомление с трудом взрослых связано с расширением представлений детей о занятиях и профессиях людей. Эта работа проводится на экскурсиях, занятиях. Дети знакомятся с такими профессиями, как продавец, врач, водитель, строитель, парикмахер и т. д. У ребят формируются представления о деятельности представителей разных профессий, складывается интерес к ним. Этому способствуют беседы, рисование по результатам экскурсий, подготовка альбомов, изготовление атрибутов для сюжетно-ролевых игр и т. д. Важным средством активизации сформированных представлений и знаний о деятельности представителей разных профессий является организация сюжетно-ролевых игр, в которых дети выступают в различных ролях, что отражает понимание ими деятельности людей. </w:t>
      </w:r>
      <w:proofErr w:type="gramStart"/>
      <w:r w:rsidRPr="00C04A9A">
        <w:rPr>
          <w:sz w:val="28"/>
          <w:szCs w:val="28"/>
        </w:rPr>
        <w:t>В процессе всей работы по ознакомлению с трудом взрослых педагоги акцентируют внимание на результатах труда, его значимости для людей («Врач вылечил Ваню — он здоров».</w:t>
      </w:r>
      <w:proofErr w:type="gramEnd"/>
      <w:r w:rsidRPr="00C04A9A">
        <w:rPr>
          <w:sz w:val="28"/>
          <w:szCs w:val="28"/>
        </w:rPr>
        <w:t xml:space="preserve"> </w:t>
      </w:r>
      <w:proofErr w:type="gramStart"/>
      <w:r w:rsidRPr="00C04A9A">
        <w:rPr>
          <w:sz w:val="28"/>
          <w:szCs w:val="28"/>
        </w:rPr>
        <w:t>«Шофер быстро привез больного в больницу»).</w:t>
      </w:r>
      <w:proofErr w:type="gramEnd"/>
      <w:r w:rsidRPr="00C04A9A">
        <w:rPr>
          <w:sz w:val="28"/>
          <w:szCs w:val="28"/>
        </w:rPr>
        <w:t xml:space="preserve"> Важно, чтобы система работы по трудовому воспитанию детей формировала у детей желание помогать старшим, выполнять работу быстро и аккуратно, доводить дело до конца, испытывать радость от работы.</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lastRenderedPageBreak/>
        <w:t>Таким образом, формирование трудовых умений и навыков, связанных с разными видами труда (самообслуживание и формирование культурно-гигиенических навыков, хозяйственно-бытовой труд, труд в природе, ручной труд) благотворно влияет на уровень развития детей с нарушениями интеллекта, позволяет эффективно решать задачи социальной адаптации, игровых и социальных проб.</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Ребенок с нарушением интеллекта, погруженный в трудовую деятельность, получает возможность быть успешным, принимаемым, расширяются и конкретизируются его представления о жизни и занятиях людей, о пользе и результатах их труда, происходит развитие зрительно-двигательной координации, мелкой моторики, совершенствуются движения, их координация и согласованность. В результате формируются трудолюбие, потребность в труде, создается психологическая и практическая готовность к труду.</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p>
    <w:p w:rsidR="00CD1966" w:rsidRPr="00C04A9A" w:rsidRDefault="00CD1966" w:rsidP="004F5E70">
      <w:pPr>
        <w:pStyle w:val="af5"/>
        <w:rPr>
          <w:sz w:val="28"/>
          <w:szCs w:val="28"/>
        </w:rPr>
      </w:pPr>
    </w:p>
    <w:p w:rsidR="004F5E70" w:rsidRPr="00C04A9A" w:rsidRDefault="004F5E70" w:rsidP="004F5E70">
      <w:pPr>
        <w:pStyle w:val="af5"/>
        <w:shd w:val="clear" w:color="auto" w:fill="FFFFFF"/>
        <w:spacing w:before="257" w:beforeAutospacing="0" w:after="257" w:afterAutospacing="0" w:line="360" w:lineRule="atLeast"/>
        <w:jc w:val="both"/>
        <w:rPr>
          <w:sz w:val="28"/>
          <w:szCs w:val="28"/>
        </w:rPr>
      </w:pPr>
    </w:p>
    <w:sectPr w:rsidR="004F5E70" w:rsidRPr="00C04A9A" w:rsidSect="00454389">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gutterAtTop/>
  <w:proofState w:spelling="clean" w:grammar="clean"/>
  <w:defaultTabStop w:val="708"/>
  <w:drawingGridHorizontalSpacing w:val="110"/>
  <w:displayHorizontalDrawingGridEvery w:val="2"/>
  <w:displayVerticalDrawingGridEvery w:val="2"/>
  <w:characterSpacingControl w:val="doNotCompress"/>
  <w:compat/>
  <w:rsids>
    <w:rsidRoot w:val="004F5E70"/>
    <w:rsid w:val="00050994"/>
    <w:rsid w:val="00052BBD"/>
    <w:rsid w:val="000907BE"/>
    <w:rsid w:val="000B1A42"/>
    <w:rsid w:val="000C787D"/>
    <w:rsid w:val="000F14E1"/>
    <w:rsid w:val="001061CB"/>
    <w:rsid w:val="001356FB"/>
    <w:rsid w:val="00165BA0"/>
    <w:rsid w:val="00172F8B"/>
    <w:rsid w:val="001A1285"/>
    <w:rsid w:val="002821AA"/>
    <w:rsid w:val="002844D8"/>
    <w:rsid w:val="00294268"/>
    <w:rsid w:val="002D5360"/>
    <w:rsid w:val="00307FC8"/>
    <w:rsid w:val="00350330"/>
    <w:rsid w:val="00372534"/>
    <w:rsid w:val="00385348"/>
    <w:rsid w:val="00395A77"/>
    <w:rsid w:val="003B0705"/>
    <w:rsid w:val="003B3287"/>
    <w:rsid w:val="00403E27"/>
    <w:rsid w:val="00440476"/>
    <w:rsid w:val="00454389"/>
    <w:rsid w:val="00486333"/>
    <w:rsid w:val="00492180"/>
    <w:rsid w:val="00497102"/>
    <w:rsid w:val="004D020E"/>
    <w:rsid w:val="004D45D7"/>
    <w:rsid w:val="004E33F1"/>
    <w:rsid w:val="004F5E70"/>
    <w:rsid w:val="00571C47"/>
    <w:rsid w:val="005808F8"/>
    <w:rsid w:val="00581C3C"/>
    <w:rsid w:val="005846FA"/>
    <w:rsid w:val="005C2264"/>
    <w:rsid w:val="006556C9"/>
    <w:rsid w:val="00684CA7"/>
    <w:rsid w:val="0069243F"/>
    <w:rsid w:val="006A4453"/>
    <w:rsid w:val="006F6F5E"/>
    <w:rsid w:val="00713182"/>
    <w:rsid w:val="00767F7F"/>
    <w:rsid w:val="0077278E"/>
    <w:rsid w:val="0078407B"/>
    <w:rsid w:val="007A4DE2"/>
    <w:rsid w:val="007A6470"/>
    <w:rsid w:val="007A706B"/>
    <w:rsid w:val="007B41A1"/>
    <w:rsid w:val="00824B4C"/>
    <w:rsid w:val="00875A4D"/>
    <w:rsid w:val="008A7AB4"/>
    <w:rsid w:val="008E1C3A"/>
    <w:rsid w:val="008E209F"/>
    <w:rsid w:val="008E7FC0"/>
    <w:rsid w:val="0090038E"/>
    <w:rsid w:val="00911011"/>
    <w:rsid w:val="00914C61"/>
    <w:rsid w:val="00916F22"/>
    <w:rsid w:val="00930BAB"/>
    <w:rsid w:val="00967065"/>
    <w:rsid w:val="009761D9"/>
    <w:rsid w:val="0098563F"/>
    <w:rsid w:val="00992550"/>
    <w:rsid w:val="00A054F6"/>
    <w:rsid w:val="00A1281B"/>
    <w:rsid w:val="00A53BDF"/>
    <w:rsid w:val="00A744BE"/>
    <w:rsid w:val="00AD2C46"/>
    <w:rsid w:val="00AE18FB"/>
    <w:rsid w:val="00B05C90"/>
    <w:rsid w:val="00B5734A"/>
    <w:rsid w:val="00BB0CF5"/>
    <w:rsid w:val="00BC5585"/>
    <w:rsid w:val="00BD27B9"/>
    <w:rsid w:val="00BD472B"/>
    <w:rsid w:val="00C04A9A"/>
    <w:rsid w:val="00C521B4"/>
    <w:rsid w:val="00CC7639"/>
    <w:rsid w:val="00CD1966"/>
    <w:rsid w:val="00D44FE4"/>
    <w:rsid w:val="00D751D5"/>
    <w:rsid w:val="00D837F5"/>
    <w:rsid w:val="00D9429A"/>
    <w:rsid w:val="00DE1860"/>
    <w:rsid w:val="00E04CC4"/>
    <w:rsid w:val="00E06AA3"/>
    <w:rsid w:val="00E65F79"/>
    <w:rsid w:val="00EC6143"/>
    <w:rsid w:val="00ED27BC"/>
    <w:rsid w:val="00ED7BB6"/>
    <w:rsid w:val="00EE5AC3"/>
    <w:rsid w:val="00EF056A"/>
    <w:rsid w:val="00F3603E"/>
    <w:rsid w:val="00F42695"/>
    <w:rsid w:val="00F50188"/>
    <w:rsid w:val="00F62D2B"/>
    <w:rsid w:val="00F7679A"/>
    <w:rsid w:val="00F97991"/>
    <w:rsid w:val="00FA1528"/>
    <w:rsid w:val="00FB0727"/>
    <w:rsid w:val="00FB5008"/>
    <w:rsid w:val="00FB5139"/>
    <w:rsid w:val="00FB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E1"/>
    <w:pPr>
      <w:spacing w:line="240" w:lineRule="auto"/>
    </w:pPr>
    <w:rPr>
      <w:sz w:val="24"/>
      <w:szCs w:val="24"/>
    </w:rPr>
  </w:style>
  <w:style w:type="paragraph" w:styleId="1">
    <w:name w:val="heading 1"/>
    <w:basedOn w:val="a"/>
    <w:next w:val="a"/>
    <w:link w:val="10"/>
    <w:uiPriority w:val="9"/>
    <w:qFormat/>
    <w:rsid w:val="000F14E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14E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14E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14E1"/>
    <w:pPr>
      <w:keepNext/>
      <w:spacing w:before="240" w:after="60"/>
      <w:outlineLvl w:val="3"/>
    </w:pPr>
    <w:rPr>
      <w:rFonts w:cstheme="minorBidi"/>
      <w:b/>
      <w:bCs/>
      <w:sz w:val="28"/>
      <w:szCs w:val="28"/>
    </w:rPr>
  </w:style>
  <w:style w:type="paragraph" w:styleId="5">
    <w:name w:val="heading 5"/>
    <w:basedOn w:val="a"/>
    <w:next w:val="a"/>
    <w:link w:val="50"/>
    <w:uiPriority w:val="9"/>
    <w:semiHidden/>
    <w:unhideWhenUsed/>
    <w:qFormat/>
    <w:rsid w:val="000F14E1"/>
    <w:pPr>
      <w:spacing w:before="240" w:after="60"/>
      <w:outlineLvl w:val="4"/>
    </w:pPr>
    <w:rPr>
      <w:rFonts w:cstheme="minorBidi"/>
      <w:b/>
      <w:bCs/>
      <w:i/>
      <w:iCs/>
      <w:sz w:val="26"/>
      <w:szCs w:val="26"/>
    </w:rPr>
  </w:style>
  <w:style w:type="paragraph" w:styleId="6">
    <w:name w:val="heading 6"/>
    <w:basedOn w:val="a"/>
    <w:next w:val="a"/>
    <w:link w:val="60"/>
    <w:uiPriority w:val="9"/>
    <w:semiHidden/>
    <w:unhideWhenUsed/>
    <w:qFormat/>
    <w:rsid w:val="000F14E1"/>
    <w:pPr>
      <w:spacing w:before="240" w:after="60"/>
      <w:outlineLvl w:val="5"/>
    </w:pPr>
    <w:rPr>
      <w:rFonts w:cstheme="minorBidi"/>
      <w:b/>
      <w:bCs/>
      <w:sz w:val="22"/>
      <w:szCs w:val="22"/>
    </w:rPr>
  </w:style>
  <w:style w:type="paragraph" w:styleId="7">
    <w:name w:val="heading 7"/>
    <w:basedOn w:val="a"/>
    <w:next w:val="a"/>
    <w:link w:val="70"/>
    <w:uiPriority w:val="9"/>
    <w:semiHidden/>
    <w:unhideWhenUsed/>
    <w:qFormat/>
    <w:rsid w:val="000F14E1"/>
    <w:pPr>
      <w:spacing w:before="240" w:after="60"/>
      <w:outlineLvl w:val="6"/>
    </w:pPr>
    <w:rPr>
      <w:rFonts w:cstheme="minorBidi"/>
    </w:rPr>
  </w:style>
  <w:style w:type="paragraph" w:styleId="8">
    <w:name w:val="heading 8"/>
    <w:basedOn w:val="a"/>
    <w:next w:val="a"/>
    <w:link w:val="80"/>
    <w:uiPriority w:val="9"/>
    <w:semiHidden/>
    <w:unhideWhenUsed/>
    <w:qFormat/>
    <w:rsid w:val="000F14E1"/>
    <w:pPr>
      <w:spacing w:before="240" w:after="60"/>
      <w:outlineLvl w:val="7"/>
    </w:pPr>
    <w:rPr>
      <w:rFonts w:cstheme="minorBidi"/>
      <w:i/>
      <w:iCs/>
    </w:rPr>
  </w:style>
  <w:style w:type="paragraph" w:styleId="9">
    <w:name w:val="heading 9"/>
    <w:basedOn w:val="a"/>
    <w:next w:val="a"/>
    <w:link w:val="90"/>
    <w:uiPriority w:val="9"/>
    <w:semiHidden/>
    <w:unhideWhenUsed/>
    <w:qFormat/>
    <w:rsid w:val="000F14E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4E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14E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14E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F14E1"/>
    <w:rPr>
      <w:rFonts w:cstheme="minorBidi"/>
      <w:b/>
      <w:bCs/>
      <w:sz w:val="28"/>
      <w:szCs w:val="28"/>
    </w:rPr>
  </w:style>
  <w:style w:type="character" w:customStyle="1" w:styleId="50">
    <w:name w:val="Заголовок 5 Знак"/>
    <w:basedOn w:val="a0"/>
    <w:link w:val="5"/>
    <w:uiPriority w:val="9"/>
    <w:semiHidden/>
    <w:rsid w:val="000F14E1"/>
    <w:rPr>
      <w:rFonts w:cstheme="minorBidi"/>
      <w:b/>
      <w:bCs/>
      <w:i/>
      <w:iCs/>
      <w:sz w:val="26"/>
      <w:szCs w:val="26"/>
    </w:rPr>
  </w:style>
  <w:style w:type="character" w:customStyle="1" w:styleId="60">
    <w:name w:val="Заголовок 6 Знак"/>
    <w:basedOn w:val="a0"/>
    <w:link w:val="6"/>
    <w:uiPriority w:val="9"/>
    <w:semiHidden/>
    <w:rsid w:val="000F14E1"/>
    <w:rPr>
      <w:rFonts w:cstheme="minorBidi"/>
      <w:b/>
      <w:bCs/>
    </w:rPr>
  </w:style>
  <w:style w:type="character" w:customStyle="1" w:styleId="70">
    <w:name w:val="Заголовок 7 Знак"/>
    <w:basedOn w:val="a0"/>
    <w:link w:val="7"/>
    <w:uiPriority w:val="9"/>
    <w:semiHidden/>
    <w:rsid w:val="000F14E1"/>
    <w:rPr>
      <w:rFonts w:cstheme="minorBidi"/>
      <w:sz w:val="24"/>
      <w:szCs w:val="24"/>
    </w:rPr>
  </w:style>
  <w:style w:type="character" w:customStyle="1" w:styleId="80">
    <w:name w:val="Заголовок 8 Знак"/>
    <w:basedOn w:val="a0"/>
    <w:link w:val="8"/>
    <w:uiPriority w:val="9"/>
    <w:semiHidden/>
    <w:rsid w:val="000F14E1"/>
    <w:rPr>
      <w:rFonts w:cstheme="minorBidi"/>
      <w:i/>
      <w:iCs/>
      <w:sz w:val="24"/>
      <w:szCs w:val="24"/>
    </w:rPr>
  </w:style>
  <w:style w:type="character" w:customStyle="1" w:styleId="90">
    <w:name w:val="Заголовок 9 Знак"/>
    <w:basedOn w:val="a0"/>
    <w:link w:val="9"/>
    <w:uiPriority w:val="9"/>
    <w:semiHidden/>
    <w:rsid w:val="000F14E1"/>
    <w:rPr>
      <w:rFonts w:asciiTheme="majorHAnsi" w:eastAsiaTheme="majorEastAsia" w:hAnsiTheme="majorHAnsi" w:cstheme="majorBidi"/>
    </w:rPr>
  </w:style>
  <w:style w:type="paragraph" w:styleId="a3">
    <w:name w:val="caption"/>
    <w:basedOn w:val="a"/>
    <w:next w:val="a"/>
    <w:uiPriority w:val="35"/>
    <w:semiHidden/>
    <w:unhideWhenUsed/>
    <w:rsid w:val="001061CB"/>
    <w:rPr>
      <w:b/>
      <w:bCs/>
      <w:sz w:val="20"/>
      <w:szCs w:val="20"/>
    </w:rPr>
  </w:style>
  <w:style w:type="paragraph" w:styleId="a4">
    <w:name w:val="Title"/>
    <w:basedOn w:val="a"/>
    <w:next w:val="a"/>
    <w:link w:val="a5"/>
    <w:uiPriority w:val="10"/>
    <w:qFormat/>
    <w:rsid w:val="000F14E1"/>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F14E1"/>
    <w:rPr>
      <w:rFonts w:asciiTheme="majorHAnsi" w:eastAsiaTheme="majorEastAsia" w:hAnsiTheme="majorHAnsi"/>
      <w:b/>
      <w:bCs/>
      <w:kern w:val="28"/>
      <w:sz w:val="32"/>
      <w:szCs w:val="32"/>
    </w:rPr>
  </w:style>
  <w:style w:type="paragraph" w:styleId="a6">
    <w:name w:val="Subtitle"/>
    <w:basedOn w:val="a"/>
    <w:next w:val="a"/>
    <w:link w:val="a7"/>
    <w:uiPriority w:val="11"/>
    <w:qFormat/>
    <w:rsid w:val="000F14E1"/>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0F14E1"/>
    <w:rPr>
      <w:rFonts w:asciiTheme="majorHAnsi" w:eastAsiaTheme="majorEastAsia" w:hAnsiTheme="majorHAnsi" w:cstheme="majorBidi"/>
      <w:sz w:val="24"/>
      <w:szCs w:val="24"/>
    </w:rPr>
  </w:style>
  <w:style w:type="character" w:styleId="a8">
    <w:name w:val="Strong"/>
    <w:basedOn w:val="a0"/>
    <w:uiPriority w:val="22"/>
    <w:qFormat/>
    <w:rsid w:val="000F14E1"/>
    <w:rPr>
      <w:b/>
      <w:bCs/>
    </w:rPr>
  </w:style>
  <w:style w:type="character" w:styleId="a9">
    <w:name w:val="Emphasis"/>
    <w:basedOn w:val="a0"/>
    <w:uiPriority w:val="20"/>
    <w:qFormat/>
    <w:rsid w:val="000F14E1"/>
    <w:rPr>
      <w:rFonts w:asciiTheme="minorHAnsi" w:hAnsiTheme="minorHAnsi"/>
      <w:b/>
      <w:i/>
      <w:iCs/>
    </w:rPr>
  </w:style>
  <w:style w:type="paragraph" w:styleId="aa">
    <w:name w:val="No Spacing"/>
    <w:basedOn w:val="a"/>
    <w:link w:val="ab"/>
    <w:uiPriority w:val="1"/>
    <w:qFormat/>
    <w:rsid w:val="000F14E1"/>
    <w:rPr>
      <w:szCs w:val="32"/>
    </w:rPr>
  </w:style>
  <w:style w:type="character" w:customStyle="1" w:styleId="ab">
    <w:name w:val="Без интервала Знак"/>
    <w:basedOn w:val="a0"/>
    <w:link w:val="aa"/>
    <w:uiPriority w:val="1"/>
    <w:rsid w:val="001061CB"/>
    <w:rPr>
      <w:sz w:val="24"/>
      <w:szCs w:val="32"/>
    </w:rPr>
  </w:style>
  <w:style w:type="paragraph" w:styleId="ac">
    <w:name w:val="List Paragraph"/>
    <w:basedOn w:val="a"/>
    <w:uiPriority w:val="34"/>
    <w:qFormat/>
    <w:rsid w:val="000F14E1"/>
    <w:pPr>
      <w:ind w:left="720"/>
      <w:contextualSpacing/>
    </w:pPr>
  </w:style>
  <w:style w:type="paragraph" w:styleId="21">
    <w:name w:val="Quote"/>
    <w:basedOn w:val="a"/>
    <w:next w:val="a"/>
    <w:link w:val="22"/>
    <w:uiPriority w:val="29"/>
    <w:qFormat/>
    <w:rsid w:val="000F14E1"/>
    <w:rPr>
      <w:i/>
    </w:rPr>
  </w:style>
  <w:style w:type="character" w:customStyle="1" w:styleId="22">
    <w:name w:val="Цитата 2 Знак"/>
    <w:basedOn w:val="a0"/>
    <w:link w:val="21"/>
    <w:uiPriority w:val="29"/>
    <w:rsid w:val="000F14E1"/>
    <w:rPr>
      <w:i/>
      <w:sz w:val="24"/>
      <w:szCs w:val="24"/>
    </w:rPr>
  </w:style>
  <w:style w:type="paragraph" w:styleId="ad">
    <w:name w:val="Intense Quote"/>
    <w:basedOn w:val="a"/>
    <w:next w:val="a"/>
    <w:link w:val="ae"/>
    <w:uiPriority w:val="30"/>
    <w:qFormat/>
    <w:rsid w:val="000F14E1"/>
    <w:pPr>
      <w:ind w:left="720" w:right="720"/>
    </w:pPr>
    <w:rPr>
      <w:b/>
      <w:i/>
      <w:szCs w:val="22"/>
    </w:rPr>
  </w:style>
  <w:style w:type="character" w:customStyle="1" w:styleId="ae">
    <w:name w:val="Выделенная цитата Знак"/>
    <w:basedOn w:val="a0"/>
    <w:link w:val="ad"/>
    <w:uiPriority w:val="30"/>
    <w:rsid w:val="000F14E1"/>
    <w:rPr>
      <w:b/>
      <w:i/>
      <w:sz w:val="24"/>
    </w:rPr>
  </w:style>
  <w:style w:type="character" w:styleId="af">
    <w:name w:val="Subtle Emphasis"/>
    <w:uiPriority w:val="19"/>
    <w:qFormat/>
    <w:rsid w:val="000F14E1"/>
    <w:rPr>
      <w:i/>
      <w:color w:val="5A5A5A" w:themeColor="text1" w:themeTint="A5"/>
    </w:rPr>
  </w:style>
  <w:style w:type="character" w:styleId="af0">
    <w:name w:val="Intense Emphasis"/>
    <w:basedOn w:val="a0"/>
    <w:uiPriority w:val="21"/>
    <w:qFormat/>
    <w:rsid w:val="000F14E1"/>
    <w:rPr>
      <w:b/>
      <w:i/>
      <w:sz w:val="24"/>
      <w:szCs w:val="24"/>
      <w:u w:val="single"/>
    </w:rPr>
  </w:style>
  <w:style w:type="character" w:styleId="af1">
    <w:name w:val="Subtle Reference"/>
    <w:basedOn w:val="a0"/>
    <w:uiPriority w:val="31"/>
    <w:qFormat/>
    <w:rsid w:val="000F14E1"/>
    <w:rPr>
      <w:sz w:val="24"/>
      <w:szCs w:val="24"/>
      <w:u w:val="single"/>
    </w:rPr>
  </w:style>
  <w:style w:type="character" w:styleId="af2">
    <w:name w:val="Intense Reference"/>
    <w:basedOn w:val="a0"/>
    <w:uiPriority w:val="32"/>
    <w:qFormat/>
    <w:rsid w:val="000F14E1"/>
    <w:rPr>
      <w:b/>
      <w:sz w:val="24"/>
      <w:u w:val="single"/>
    </w:rPr>
  </w:style>
  <w:style w:type="character" w:styleId="af3">
    <w:name w:val="Book Title"/>
    <w:basedOn w:val="a0"/>
    <w:uiPriority w:val="33"/>
    <w:qFormat/>
    <w:rsid w:val="000F14E1"/>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F14E1"/>
    <w:pPr>
      <w:outlineLvl w:val="9"/>
    </w:pPr>
    <w:rPr>
      <w:rFonts w:cstheme="majorBidi"/>
    </w:rPr>
  </w:style>
  <w:style w:type="paragraph" w:styleId="af5">
    <w:name w:val="Normal (Web)"/>
    <w:basedOn w:val="a"/>
    <w:uiPriority w:val="99"/>
    <w:unhideWhenUsed/>
    <w:rsid w:val="004F5E70"/>
    <w:pPr>
      <w:spacing w:before="100" w:beforeAutospacing="1" w:after="100" w:afterAutospacing="1"/>
      <w:ind w:firstLine="0"/>
      <w:jc w:val="left"/>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508104157">
      <w:bodyDiv w:val="1"/>
      <w:marLeft w:val="0"/>
      <w:marRight w:val="0"/>
      <w:marTop w:val="0"/>
      <w:marBottom w:val="0"/>
      <w:divBdr>
        <w:top w:val="none" w:sz="0" w:space="0" w:color="auto"/>
        <w:left w:val="none" w:sz="0" w:space="0" w:color="auto"/>
        <w:bottom w:val="none" w:sz="0" w:space="0" w:color="auto"/>
        <w:right w:val="none" w:sz="0" w:space="0" w:color="auto"/>
      </w:divBdr>
    </w:div>
    <w:div w:id="570849678">
      <w:bodyDiv w:val="1"/>
      <w:marLeft w:val="0"/>
      <w:marRight w:val="0"/>
      <w:marTop w:val="0"/>
      <w:marBottom w:val="0"/>
      <w:divBdr>
        <w:top w:val="none" w:sz="0" w:space="0" w:color="auto"/>
        <w:left w:val="none" w:sz="0" w:space="0" w:color="auto"/>
        <w:bottom w:val="none" w:sz="0" w:space="0" w:color="auto"/>
        <w:right w:val="none" w:sz="0" w:space="0" w:color="auto"/>
      </w:divBdr>
    </w:div>
    <w:div w:id="879051565">
      <w:bodyDiv w:val="1"/>
      <w:marLeft w:val="0"/>
      <w:marRight w:val="0"/>
      <w:marTop w:val="0"/>
      <w:marBottom w:val="0"/>
      <w:divBdr>
        <w:top w:val="none" w:sz="0" w:space="0" w:color="auto"/>
        <w:left w:val="none" w:sz="0" w:space="0" w:color="auto"/>
        <w:bottom w:val="none" w:sz="0" w:space="0" w:color="auto"/>
        <w:right w:val="none" w:sz="0" w:space="0" w:color="auto"/>
      </w:divBdr>
    </w:div>
    <w:div w:id="1956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Ученик</cp:lastModifiedBy>
  <cp:revision>7</cp:revision>
  <dcterms:created xsi:type="dcterms:W3CDTF">2012-09-28T13:26:00Z</dcterms:created>
  <dcterms:modified xsi:type="dcterms:W3CDTF">2016-12-21T12:21:00Z</dcterms:modified>
</cp:coreProperties>
</file>