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E4" w:rsidRDefault="00FF19E4" w:rsidP="00FF1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общеобразовательное учреждение Свердловской области</w:t>
      </w:r>
    </w:p>
    <w:p w:rsidR="00FF19E4" w:rsidRDefault="00FF19E4" w:rsidP="00FF19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«Екатеринбургская школа № 2, реализующая </w:t>
      </w:r>
      <w:proofErr w:type="gramStart"/>
      <w:r>
        <w:rPr>
          <w:rFonts w:ascii="Times New Roman" w:hAnsi="Times New Roman" w:cs="Times New Roman"/>
        </w:rPr>
        <w:t>адаптированные</w:t>
      </w:r>
      <w:proofErr w:type="gramEnd"/>
      <w:r>
        <w:rPr>
          <w:rFonts w:ascii="Times New Roman" w:hAnsi="Times New Roman" w:cs="Times New Roman"/>
        </w:rPr>
        <w:t xml:space="preserve"> основные </w:t>
      </w:r>
    </w:p>
    <w:p w:rsidR="00FF19E4" w:rsidRDefault="00FF19E4" w:rsidP="00FF19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общеобразовательные программы»</w:t>
      </w:r>
    </w:p>
    <w:p w:rsidR="00FF19E4" w:rsidRDefault="00FF19E4" w:rsidP="00FF19E4">
      <w:pPr>
        <w:rPr>
          <w:rFonts w:ascii="Times New Roman" w:hAnsi="Times New Roman" w:cs="Times New Roman"/>
        </w:rPr>
      </w:pPr>
    </w:p>
    <w:p w:rsidR="00FF19E4" w:rsidRDefault="00FF19E4" w:rsidP="00FF19E4">
      <w:pPr>
        <w:pStyle w:val="5"/>
        <w:rPr>
          <w:bCs/>
          <w:i w:val="0"/>
          <w:szCs w:val="24"/>
        </w:rPr>
      </w:pPr>
      <w:proofErr w:type="gramStart"/>
      <w:r>
        <w:rPr>
          <w:bCs/>
          <w:i w:val="0"/>
          <w:szCs w:val="24"/>
        </w:rPr>
        <w:t>П</w:t>
      </w:r>
      <w:proofErr w:type="gramEnd"/>
      <w:r>
        <w:rPr>
          <w:bCs/>
          <w:i w:val="0"/>
          <w:szCs w:val="24"/>
        </w:rPr>
        <w:t xml:space="preserve"> Р И К А З</w:t>
      </w:r>
    </w:p>
    <w:p w:rsidR="00FF19E4" w:rsidRDefault="00FF19E4" w:rsidP="00FF19E4">
      <w:pPr>
        <w:rPr>
          <w:szCs w:val="24"/>
        </w:rPr>
      </w:pPr>
    </w:p>
    <w:p w:rsidR="00FF19E4" w:rsidRPr="00997932" w:rsidRDefault="00997932" w:rsidP="0099793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«23» июня 2021</w:t>
      </w:r>
      <w:r w:rsidR="00FF19E4">
        <w:rPr>
          <w:rFonts w:ascii="Times New Roman" w:hAnsi="Times New Roman" w:cs="Times New Roman"/>
          <w:iCs/>
        </w:rPr>
        <w:t xml:space="preserve">  года                             </w:t>
      </w:r>
      <w:r>
        <w:rPr>
          <w:rFonts w:ascii="Times New Roman" w:hAnsi="Times New Roman" w:cs="Times New Roman"/>
          <w:iCs/>
        </w:rPr>
        <w:t xml:space="preserve">      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      №  </w:t>
      </w:r>
      <w:r w:rsidR="002E689B">
        <w:rPr>
          <w:rFonts w:ascii="Times New Roman" w:hAnsi="Times New Roman" w:cs="Times New Roman"/>
          <w:iCs/>
        </w:rPr>
        <w:t>34</w:t>
      </w:r>
      <w:r>
        <w:rPr>
          <w:rFonts w:ascii="Times New Roman" w:hAnsi="Times New Roman" w:cs="Times New Roman"/>
          <w:iCs/>
        </w:rPr>
        <w:t xml:space="preserve"> </w:t>
      </w:r>
      <w:r w:rsidR="00FF19E4">
        <w:rPr>
          <w:rFonts w:ascii="Times New Roman" w:hAnsi="Times New Roman" w:cs="Times New Roman"/>
          <w:iCs/>
        </w:rPr>
        <w:t>-од</w:t>
      </w:r>
    </w:p>
    <w:p w:rsidR="00FF19E4" w:rsidRDefault="00FF19E4" w:rsidP="00FF19E4">
      <w:pPr>
        <w:pStyle w:val="40"/>
        <w:shd w:val="clear" w:color="auto" w:fill="auto"/>
        <w:spacing w:before="0" w:after="0" w:line="298" w:lineRule="exact"/>
        <w:ind w:left="20"/>
      </w:pPr>
    </w:p>
    <w:p w:rsidR="00997932" w:rsidRPr="00997932" w:rsidRDefault="00997932" w:rsidP="00FF19E4">
      <w:pPr>
        <w:pStyle w:val="40"/>
        <w:shd w:val="clear" w:color="auto" w:fill="auto"/>
        <w:spacing w:before="0" w:after="0" w:line="298" w:lineRule="exact"/>
        <w:ind w:left="20"/>
        <w:jc w:val="left"/>
        <w:rPr>
          <w:b w:val="0"/>
          <w:sz w:val="24"/>
          <w:szCs w:val="24"/>
        </w:rPr>
      </w:pPr>
      <w:r w:rsidRPr="00997932">
        <w:rPr>
          <w:b w:val="0"/>
          <w:sz w:val="24"/>
          <w:szCs w:val="24"/>
        </w:rPr>
        <w:t>«Об утверждении Положения о конфликте</w:t>
      </w:r>
    </w:p>
    <w:p w:rsidR="00997932" w:rsidRPr="00997932" w:rsidRDefault="00997932" w:rsidP="00FF19E4">
      <w:pPr>
        <w:pStyle w:val="40"/>
        <w:shd w:val="clear" w:color="auto" w:fill="auto"/>
        <w:spacing w:before="0" w:after="0" w:line="298" w:lineRule="exact"/>
        <w:ind w:left="20"/>
        <w:jc w:val="left"/>
        <w:rPr>
          <w:b w:val="0"/>
          <w:sz w:val="24"/>
          <w:szCs w:val="24"/>
        </w:rPr>
      </w:pPr>
      <w:r w:rsidRPr="00997932">
        <w:rPr>
          <w:b w:val="0"/>
          <w:sz w:val="24"/>
          <w:szCs w:val="24"/>
        </w:rPr>
        <w:t xml:space="preserve">интересов работников ГБОУ </w:t>
      </w:r>
      <w:proofErr w:type="gramStart"/>
      <w:r w:rsidRPr="00997932">
        <w:rPr>
          <w:b w:val="0"/>
          <w:sz w:val="24"/>
          <w:szCs w:val="24"/>
        </w:rPr>
        <w:t>СО</w:t>
      </w:r>
      <w:proofErr w:type="gramEnd"/>
      <w:r w:rsidRPr="00997932">
        <w:rPr>
          <w:b w:val="0"/>
          <w:sz w:val="24"/>
          <w:szCs w:val="24"/>
        </w:rPr>
        <w:t xml:space="preserve"> </w:t>
      </w:r>
    </w:p>
    <w:p w:rsidR="00FF19E4" w:rsidRPr="00997932" w:rsidRDefault="00997932" w:rsidP="00FF19E4">
      <w:pPr>
        <w:pStyle w:val="40"/>
        <w:shd w:val="clear" w:color="auto" w:fill="auto"/>
        <w:spacing w:before="0" w:after="0" w:line="298" w:lineRule="exact"/>
        <w:ind w:left="20"/>
        <w:jc w:val="left"/>
        <w:rPr>
          <w:b w:val="0"/>
          <w:sz w:val="24"/>
          <w:szCs w:val="24"/>
        </w:rPr>
      </w:pPr>
      <w:r w:rsidRPr="00997932">
        <w:rPr>
          <w:b w:val="0"/>
          <w:sz w:val="24"/>
          <w:szCs w:val="24"/>
        </w:rPr>
        <w:t>«Екатеринбургская школа  № 2»</w:t>
      </w:r>
      <w:r w:rsidR="00FF19E4" w:rsidRPr="00997932">
        <w:rPr>
          <w:b w:val="0"/>
          <w:sz w:val="24"/>
          <w:szCs w:val="24"/>
        </w:rPr>
        <w:t xml:space="preserve">  </w:t>
      </w:r>
    </w:p>
    <w:p w:rsidR="00997932" w:rsidRDefault="00997932">
      <w:pPr>
        <w:rPr>
          <w:sz w:val="24"/>
          <w:szCs w:val="24"/>
        </w:rPr>
      </w:pPr>
    </w:p>
    <w:p w:rsidR="00212350" w:rsidRDefault="0099793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997932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25 декабря 2008 года № 273 – ФЗ «О противодействии коррупции» и в целях эффективной работы по противодействию коррупц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997932">
        <w:rPr>
          <w:rFonts w:ascii="Times New Roman" w:hAnsi="Times New Roman" w:cs="Times New Roman"/>
          <w:sz w:val="24"/>
          <w:szCs w:val="24"/>
        </w:rPr>
        <w:t xml:space="preserve">  в ГБОУ </w:t>
      </w:r>
      <w:proofErr w:type="gramStart"/>
      <w:r w:rsidRPr="009979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7932">
        <w:rPr>
          <w:rFonts w:ascii="Times New Roman" w:hAnsi="Times New Roman" w:cs="Times New Roman"/>
          <w:sz w:val="24"/>
          <w:szCs w:val="24"/>
        </w:rPr>
        <w:t xml:space="preserve"> «Екатеринбургская школа № 2», </w:t>
      </w:r>
    </w:p>
    <w:p w:rsidR="00212350" w:rsidRDefault="00212350" w:rsidP="0021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7932" w:rsidRPr="00997932">
        <w:rPr>
          <w:rFonts w:ascii="Times New Roman" w:hAnsi="Times New Roman" w:cs="Times New Roman"/>
          <w:sz w:val="24"/>
          <w:szCs w:val="24"/>
        </w:rPr>
        <w:t>риказываю:</w:t>
      </w:r>
    </w:p>
    <w:p w:rsidR="00212350" w:rsidRDefault="00212350" w:rsidP="0021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утратившим силу приказ № </w:t>
      </w:r>
      <w:r w:rsidR="00971FEC">
        <w:rPr>
          <w:rFonts w:ascii="Times New Roman" w:hAnsi="Times New Roman" w:cs="Times New Roman"/>
          <w:sz w:val="24"/>
          <w:szCs w:val="24"/>
        </w:rPr>
        <w:t>14-од от 11.02.2019 г</w:t>
      </w:r>
      <w:r w:rsidR="00CF25F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конфликте интересов и мерах по его </w:t>
      </w:r>
      <w:r w:rsidR="008C1743">
        <w:rPr>
          <w:rFonts w:ascii="Times New Roman" w:hAnsi="Times New Roman" w:cs="Times New Roman"/>
          <w:sz w:val="24"/>
          <w:szCs w:val="24"/>
        </w:rPr>
        <w:t>урегулированию в деятельности работников ГБОУ СО «Екатеринбургская школа № 2».</w:t>
      </w:r>
    </w:p>
    <w:p w:rsidR="008C1743" w:rsidRDefault="008C1743" w:rsidP="008C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конфликте интересов и мерах по его урегулированию в деятельности работников ГБОУ СО «Екатеринбургская школа № 2» (Приложение № 1).</w:t>
      </w:r>
    </w:p>
    <w:p w:rsidR="008C1743" w:rsidRDefault="008C1743" w:rsidP="008C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Сотрудникам образовательного учреждения в своей работе руководствоваться данным Положением.</w:t>
      </w:r>
    </w:p>
    <w:p w:rsidR="008C1743" w:rsidRDefault="008C1743" w:rsidP="008C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8C1743" w:rsidRDefault="008C1743" w:rsidP="008C1743">
      <w:pPr>
        <w:rPr>
          <w:rFonts w:ascii="Times New Roman" w:hAnsi="Times New Roman" w:cs="Times New Roman"/>
          <w:sz w:val="24"/>
          <w:szCs w:val="24"/>
        </w:rPr>
      </w:pPr>
    </w:p>
    <w:p w:rsidR="008C1743" w:rsidRDefault="008C1743" w:rsidP="008C1743">
      <w:pPr>
        <w:rPr>
          <w:rFonts w:ascii="Times New Roman" w:hAnsi="Times New Roman" w:cs="Times New Roman"/>
          <w:sz w:val="24"/>
          <w:szCs w:val="24"/>
        </w:rPr>
      </w:pPr>
    </w:p>
    <w:p w:rsidR="008C1743" w:rsidRDefault="008C1743" w:rsidP="008C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Е.Г. Минаева</w:t>
      </w:r>
    </w:p>
    <w:p w:rsidR="00772F78" w:rsidRDefault="0077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2F78" w:rsidRDefault="00772F78" w:rsidP="00772F78">
      <w:pPr>
        <w:keepNext/>
        <w:keepLines/>
        <w:spacing w:after="0" w:line="326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2F78" w:rsidRDefault="00772F78" w:rsidP="00772F78">
      <w:pPr>
        <w:keepNext/>
        <w:keepLines/>
        <w:spacing w:after="0" w:line="326" w:lineRule="exact"/>
        <w:jc w:val="right"/>
        <w:rPr>
          <w:rStyle w:val="2"/>
          <w:rFonts w:eastAsiaTheme="minorEastAsia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к приказу №  34  от 23.06 2021 г.</w:t>
      </w:r>
    </w:p>
    <w:p w:rsidR="00772F78" w:rsidRDefault="00772F78" w:rsidP="00772F78">
      <w:pPr>
        <w:keepNext/>
        <w:keepLines/>
        <w:spacing w:after="0"/>
        <w:jc w:val="center"/>
        <w:rPr>
          <w:rStyle w:val="2"/>
          <w:rFonts w:eastAsiaTheme="minorEastAsia"/>
          <w:b w:val="0"/>
          <w:bCs w:val="0"/>
          <w:sz w:val="24"/>
          <w:szCs w:val="24"/>
        </w:rPr>
      </w:pPr>
    </w:p>
    <w:p w:rsidR="00772F78" w:rsidRDefault="00772F78" w:rsidP="00772F78">
      <w:pPr>
        <w:keepNext/>
        <w:keepLines/>
        <w:spacing w:after="0"/>
        <w:jc w:val="center"/>
        <w:rPr>
          <w:rStyle w:val="2"/>
          <w:rFonts w:eastAsiaTheme="minorEastAsia"/>
          <w:b w:val="0"/>
          <w:bCs w:val="0"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Положение</w:t>
      </w:r>
    </w:p>
    <w:p w:rsidR="00772F78" w:rsidRDefault="00772F78" w:rsidP="00772F78">
      <w:pPr>
        <w:keepNext/>
        <w:keepLines/>
        <w:spacing w:after="0"/>
        <w:jc w:val="center"/>
        <w:rPr>
          <w:rStyle w:val="2"/>
          <w:rFonts w:eastAsiaTheme="minorEastAsia"/>
          <w:b w:val="0"/>
          <w:bCs w:val="0"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 xml:space="preserve"> о конфликте интересов работников </w:t>
      </w:r>
    </w:p>
    <w:p w:rsidR="00772F78" w:rsidRDefault="00772F78" w:rsidP="00772F78">
      <w:pPr>
        <w:keepNext/>
        <w:keepLines/>
        <w:spacing w:after="0"/>
        <w:jc w:val="center"/>
        <w:rPr>
          <w:rStyle w:val="2"/>
          <w:rFonts w:eastAsiaTheme="minorEastAsia"/>
          <w:b w:val="0"/>
          <w:bCs w:val="0"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ГБОУ СО «Екатеринбургская школа № 2»</w:t>
      </w:r>
    </w:p>
    <w:p w:rsidR="00772F78" w:rsidRDefault="00772F78" w:rsidP="00772F78">
      <w:pPr>
        <w:keepNext/>
        <w:keepLines/>
        <w:spacing w:after="0"/>
        <w:jc w:val="center"/>
      </w:pPr>
      <w:r>
        <w:rPr>
          <w:rStyle w:val="2"/>
          <w:rFonts w:eastAsiaTheme="minorEastAsia"/>
          <w:sz w:val="24"/>
          <w:szCs w:val="24"/>
        </w:rPr>
        <w:tab/>
      </w:r>
    </w:p>
    <w:p w:rsidR="00772F78" w:rsidRDefault="00772F78" w:rsidP="00772F78">
      <w:pPr>
        <w:keepNext/>
        <w:keepLines/>
        <w:widowControl w:val="0"/>
        <w:numPr>
          <w:ilvl w:val="0"/>
          <w:numId w:val="2"/>
        </w:numPr>
        <w:tabs>
          <w:tab w:val="left" w:pos="269"/>
        </w:tabs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bookmark38"/>
      <w:r>
        <w:rPr>
          <w:rStyle w:val="2"/>
          <w:rFonts w:eastAsiaTheme="minorEastAsia"/>
          <w:sz w:val="24"/>
          <w:szCs w:val="24"/>
        </w:rPr>
        <w:t>Общие положения</w:t>
      </w:r>
      <w:bookmarkEnd w:id="0"/>
    </w:p>
    <w:p w:rsidR="00772F78" w:rsidRDefault="00772F78" w:rsidP="00772F78">
      <w:pPr>
        <w:keepNext/>
        <w:keepLine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о конфликте интересов работников </w:t>
      </w:r>
      <w:r>
        <w:rPr>
          <w:rStyle w:val="2"/>
          <w:rFonts w:eastAsiaTheme="minorEastAsia"/>
          <w:sz w:val="24"/>
          <w:szCs w:val="24"/>
        </w:rPr>
        <w:t>ГБОУ СО «Екатеринбургская школа № 2»</w:t>
      </w: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Положение, Учреждение) разработано на основе Федерального закона от 29.12.2012 №273-ФЗ «Об обра</w:t>
      </w:r>
      <w:r>
        <w:rPr>
          <w:rFonts w:ascii="Times New Roman" w:hAnsi="Times New Roman" w:cs="Times New Roman"/>
          <w:sz w:val="24"/>
          <w:szCs w:val="24"/>
        </w:rPr>
        <w:softHyphen/>
        <w:t>зовании в Российской Федерации» (глава 1 статья 2 пункт 33, глава 5 статьи 47, 48). Федерального закона от 25.12.2008 № 273-ФЗ «О противодействии корруп</w:t>
      </w:r>
      <w:r>
        <w:rPr>
          <w:rFonts w:ascii="Times New Roman" w:hAnsi="Times New Roman" w:cs="Times New Roman"/>
          <w:sz w:val="24"/>
          <w:szCs w:val="24"/>
        </w:rPr>
        <w:softHyphen/>
        <w:t>ции», Методических рекомендаций по разработке и принятию организациями мер по предупреждению и противодействию коррупции.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Положение о конфликте интересов в Учреждении разработано и утверждено с целью урегулирования и предотвращения конфликта интересов в деятельности своих работников.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772F78" w:rsidRDefault="00772F78" w:rsidP="00772F78">
      <w:pPr>
        <w:pStyle w:val="a3"/>
        <w:keepNext/>
        <w:keepLines/>
        <w:widowControl w:val="0"/>
        <w:tabs>
          <w:tab w:val="left" w:pos="1009"/>
        </w:tabs>
        <w:spacing w:after="0"/>
        <w:ind w:right="20" w:hanging="720"/>
        <w:outlineLvl w:val="1"/>
        <w:rPr>
          <w:rStyle w:val="2"/>
          <w:rFonts w:eastAsiaTheme="minorEastAsia"/>
          <w:bCs w:val="0"/>
          <w:sz w:val="24"/>
          <w:szCs w:val="24"/>
        </w:rPr>
      </w:pPr>
      <w:bookmarkStart w:id="1" w:name="bookmark41"/>
      <w:r>
        <w:rPr>
          <w:rStyle w:val="2"/>
          <w:rFonts w:eastAsiaTheme="minorEastAsia"/>
          <w:sz w:val="24"/>
          <w:szCs w:val="24"/>
        </w:rPr>
        <w:t>2. Круг лиц, попадающих под действие положения</w:t>
      </w:r>
    </w:p>
    <w:p w:rsidR="00772F78" w:rsidRDefault="00772F78" w:rsidP="00772F78">
      <w:pPr>
        <w:spacing w:after="0"/>
      </w:pPr>
      <w:r>
        <w:rPr>
          <w:rStyle w:val="2"/>
          <w:rFonts w:eastAsiaTheme="minorEastAsia"/>
          <w:sz w:val="24"/>
          <w:szCs w:val="24"/>
        </w:rPr>
        <w:tab/>
        <w:t xml:space="preserve">2.1. </w:t>
      </w:r>
      <w:r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772F78" w:rsidRDefault="00772F78" w:rsidP="00772F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принципы управления конфликтом интересов в Учреждении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В основу работы по управлению конфликтом интересов в Учреждения положены следующие принципы: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Учреждения.</w:t>
      </w:r>
    </w:p>
    <w:p w:rsidR="00772F78" w:rsidRDefault="00772F78" w:rsidP="00772F78">
      <w:pPr>
        <w:keepNext/>
        <w:keepLines/>
        <w:widowControl w:val="0"/>
        <w:tabs>
          <w:tab w:val="left" w:pos="1009"/>
        </w:tabs>
        <w:spacing w:after="0"/>
        <w:ind w:right="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4. Порядок раскрытия конфликта интересов работником учреждения и порядок его урегулирования, в том числе возможные способы разреше</w:t>
      </w:r>
      <w:r>
        <w:rPr>
          <w:rStyle w:val="2"/>
          <w:rFonts w:eastAsiaTheme="minorEastAsia"/>
          <w:sz w:val="24"/>
          <w:szCs w:val="24"/>
        </w:rPr>
        <w:softHyphen/>
        <w:t>ния возникшего конфликта интересов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Раскрытие сведений о конфликте интересов осуществляется в письменном виде (приложение № 1 к настоящему положению). Может быть допустимым первоначальное раскрытие конфликта интересов в устной форме с последующей фиксацией в письменном виде. Сообщение регистрируется в журнале, должностным лицом, ответственным за профилактику коррупционных и иных правонарушений.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урегулированию конфликта интересов (далее - комиссия) с целью оценки серьезности возникающих для Учреждения рисков и выбора наиболее подходящей формы урегулирования конфликта интересов. По результатам проверки поступившей информации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работника: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Приведенный перечень способов разрешения конфликта интересов не является исчерпывающим. В каждом конкретном случае могут быть найдены иные формы урегулирования конфликта интересов.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72F78" w:rsidRDefault="00772F78" w:rsidP="00772F78">
      <w:pPr>
        <w:keepNext/>
        <w:keepLines/>
        <w:widowControl w:val="0"/>
        <w:tabs>
          <w:tab w:val="left" w:pos="1009"/>
        </w:tabs>
        <w:spacing w:after="0"/>
        <w:ind w:left="20" w:right="20"/>
        <w:outlineLvl w:val="1"/>
        <w:rPr>
          <w:rStyle w:val="2"/>
          <w:rFonts w:eastAsiaTheme="minorEastAsia"/>
          <w:bCs w:val="0"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5. Обязанности работников в связи с раскрытием и урегулированием конфликта интересов</w:t>
      </w:r>
      <w:bookmarkEnd w:id="1"/>
    </w:p>
    <w:p w:rsidR="00772F78" w:rsidRDefault="00772F78" w:rsidP="00772F7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раскрывать возникший (реальный) или потенциальный конфликт интересов;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содействовать урегулированию возникшего конфликта интересов.</w:t>
      </w:r>
    </w:p>
    <w:p w:rsidR="00772F78" w:rsidRDefault="00772F78" w:rsidP="00772F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bookmark44"/>
      <w:r>
        <w:rPr>
          <w:rFonts w:ascii="Times New Roman" w:hAnsi="Times New Roman" w:cs="Times New Roman"/>
          <w:b/>
          <w:sz w:val="24"/>
          <w:szCs w:val="24"/>
        </w:rPr>
        <w:t>6. Ответственность работников Учреждения за несоблюдение поло</w:t>
      </w:r>
      <w:r>
        <w:rPr>
          <w:rFonts w:ascii="Times New Roman" w:hAnsi="Times New Roman" w:cs="Times New Roman"/>
          <w:b/>
          <w:sz w:val="24"/>
          <w:szCs w:val="24"/>
        </w:rPr>
        <w:softHyphen/>
        <w:t>жения о конфликте интересов</w:t>
      </w:r>
      <w:bookmarkEnd w:id="2"/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статьи 81 ТК РФ может быть расторгнут трудовой договор.</w:t>
      </w:r>
    </w:p>
    <w:p w:rsidR="00772F78" w:rsidRDefault="00772F78" w:rsidP="00772F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Настоящее Положение утверждается приказом руководителя Учреждения и вступает в силу с момента его утверждения.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Решение о внесении изменений или дополнений в настоящее Положение принимается решением руководителя по представлению комиссии либо должностного лица, ответственного за профилактику коррупционных и иных правонарушений в Учреждении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Настоящее Положение действует до принятия нового Положения или отмены настоящего Положения.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конфликте интересов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ГБОУ СО «Екатеринбургская школа № 2»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СО 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«Екатеринбургская школа № 2»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772F78" w:rsidRDefault="00772F78" w:rsidP="00772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г. № 273-ФЗ «О противодействии коррупции» я, _____________________________________________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(Ф.И.О., должность)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личной заинтересованности/возникшем/имеющимся/возможном конфликте интересов у ________________________________________________________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работника, должность)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следующего вопроса (принятия решен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(описать в чем выражается конфликт интересов)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__________________                        _________________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(подпись)                                                (расшифровка)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»__________________20___№______         _______________________</w:t>
      </w:r>
    </w:p>
    <w:p w:rsidR="00772F78" w:rsidRDefault="00772F78" w:rsidP="0077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ответственного лица)</w:t>
      </w:r>
    </w:p>
    <w:p w:rsidR="00772F78" w:rsidRDefault="00772F78" w:rsidP="008C1743">
      <w:pPr>
        <w:rPr>
          <w:rFonts w:ascii="Times New Roman" w:hAnsi="Times New Roman" w:cs="Times New Roman"/>
          <w:sz w:val="24"/>
          <w:szCs w:val="24"/>
        </w:rPr>
      </w:pPr>
    </w:p>
    <w:p w:rsidR="008C1743" w:rsidRPr="00212350" w:rsidRDefault="008C1743" w:rsidP="00212350">
      <w:pPr>
        <w:rPr>
          <w:rFonts w:ascii="Times New Roman" w:hAnsi="Times New Roman" w:cs="Times New Roman"/>
          <w:sz w:val="24"/>
          <w:szCs w:val="24"/>
        </w:rPr>
      </w:pPr>
    </w:p>
    <w:p w:rsidR="00997932" w:rsidRPr="00997932" w:rsidRDefault="00997932">
      <w:pPr>
        <w:rPr>
          <w:rFonts w:ascii="Times New Roman" w:hAnsi="Times New Roman" w:cs="Times New Roman"/>
          <w:sz w:val="24"/>
          <w:szCs w:val="24"/>
        </w:rPr>
      </w:pPr>
    </w:p>
    <w:sectPr w:rsidR="00997932" w:rsidRPr="00997932" w:rsidSect="0078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055"/>
    <w:multiLevelType w:val="multilevel"/>
    <w:tmpl w:val="D638E2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DF68CD"/>
    <w:multiLevelType w:val="hybridMultilevel"/>
    <w:tmpl w:val="CD52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9E4"/>
    <w:rsid w:val="00212350"/>
    <w:rsid w:val="002E689B"/>
    <w:rsid w:val="003E114A"/>
    <w:rsid w:val="00582988"/>
    <w:rsid w:val="006975CC"/>
    <w:rsid w:val="00772F78"/>
    <w:rsid w:val="00787AF2"/>
    <w:rsid w:val="008C1743"/>
    <w:rsid w:val="00971FEC"/>
    <w:rsid w:val="00997932"/>
    <w:rsid w:val="00CF25FC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2"/>
  </w:style>
  <w:style w:type="paragraph" w:styleId="5">
    <w:name w:val="heading 5"/>
    <w:basedOn w:val="a"/>
    <w:next w:val="a"/>
    <w:link w:val="50"/>
    <w:semiHidden/>
    <w:unhideWhenUsed/>
    <w:qFormat/>
    <w:rsid w:val="00FF19E4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F19E4"/>
    <w:rPr>
      <w:rFonts w:ascii="Times New Roman" w:eastAsia="Arial Unicode MS" w:hAnsi="Times New Roman" w:cs="Times New Roman"/>
      <w:i/>
      <w:sz w:val="24"/>
      <w:szCs w:val="20"/>
    </w:rPr>
  </w:style>
  <w:style w:type="character" w:customStyle="1" w:styleId="4">
    <w:name w:val="Основной текст (4)_"/>
    <w:basedOn w:val="a0"/>
    <w:link w:val="40"/>
    <w:locked/>
    <w:rsid w:val="00FF19E4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9E4"/>
    <w:pPr>
      <w:widowControl w:val="0"/>
      <w:shd w:val="clear" w:color="auto" w:fill="FFFFFF"/>
      <w:spacing w:before="420" w:after="8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styleId="a3">
    <w:name w:val="List Paragraph"/>
    <w:basedOn w:val="a"/>
    <w:uiPriority w:val="34"/>
    <w:qFormat/>
    <w:rsid w:val="00212350"/>
    <w:pPr>
      <w:ind w:left="720"/>
      <w:contextualSpacing/>
    </w:pPr>
  </w:style>
  <w:style w:type="character" w:customStyle="1" w:styleId="2">
    <w:name w:val="Заголовок №2"/>
    <w:basedOn w:val="a0"/>
    <w:rsid w:val="00772F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nVhCuiNEJQ5BLuECLswYiOBkAFjpP98E89Z+chKgoWE=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rewflZPQBHaFZbhdHMqYkdTtUp2JWPLpCusl+EB5+bbKnv4O5beZAqMe2lVHvUea
9sogO8LESijcET9fgRPcSg==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NunbdqAUNd3BTOCgOEEGITQwX8I=</DigestValue>
      </Reference>
      <Reference URI="/word/fontTable.xml?ContentType=application/vnd.openxmlformats-officedocument.wordprocessingml.fontTable+xml">
        <DigestMethod Algorithm="http://www.w3.org/2000/09/xmldsig#sha1"/>
        <DigestValue>4UgbQ63BaTuimwrErrBpgSfgyEQ=</DigestValue>
      </Reference>
      <Reference URI="/word/numbering.xml?ContentType=application/vnd.openxmlformats-officedocument.wordprocessingml.numbering+xml">
        <DigestMethod Algorithm="http://www.w3.org/2000/09/xmldsig#sha1"/>
        <DigestValue>b7TD1RN3QJE8RVWRd8UILF5jZVs=</DigestValue>
      </Reference>
      <Reference URI="/word/settings.xml?ContentType=application/vnd.openxmlformats-officedocument.wordprocessingml.settings+xml">
        <DigestMethod Algorithm="http://www.w3.org/2000/09/xmldsig#sha1"/>
        <DigestValue>AkL6stzv/IcEDPRLhHwwoxTKFDA=</DigestValue>
      </Reference>
      <Reference URI="/word/styles.xml?ContentType=application/vnd.openxmlformats-officedocument.wordprocessingml.styles+xml">
        <DigestMethod Algorithm="http://www.w3.org/2000/09/xmldsig#sha1"/>
        <DigestValue>HXC79Zq1a7eCIicyu+Ti0iVf/ss=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oWyIJbl/yUcv7aAmGMKLwzbXRz4=</DigestValue>
      </Reference>
    </Manifest>
    <SignatureProperties>
      <SignatureProperty Id="idSignatureTime" Target="#idPackageSignature">
        <mdssi:SignatureTime>
          <mdssi:Format>YYYY-MM-DDThh:mm:ssTZD</mdssi:Format>
          <mdssi:Value>2021-06-25T10:06:05Z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2021-06-23T08:31:00Z</dcterms:created>
  <dcterms:modified xsi:type="dcterms:W3CDTF">2021-06-23T11:45:00Z</dcterms:modified>
</cp:coreProperties>
</file>