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F5" w:rsidRDefault="00B27DF5" w:rsidP="00B27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B27DF5" w:rsidRDefault="00B27DF5" w:rsidP="00B27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B27DF5" w:rsidRPr="001A04F9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B27DF5" w:rsidRPr="005040D3" w:rsidRDefault="00B27DF5" w:rsidP="00B27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B27DF5" w:rsidRPr="005040D3" w:rsidRDefault="00B27DF5" w:rsidP="00B27D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B27DF5" w:rsidRPr="005040D3" w:rsidRDefault="00B27DF5" w:rsidP="00B27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B27DF5" w:rsidRDefault="00B27DF5" w:rsidP="00B27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DF5" w:rsidRPr="004729C5" w:rsidRDefault="004729C5" w:rsidP="0047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C5">
        <w:rPr>
          <w:rFonts w:ascii="Times New Roman" w:hAnsi="Times New Roman" w:cs="Times New Roman"/>
          <w:b/>
          <w:bCs/>
          <w:sz w:val="24"/>
          <w:szCs w:val="24"/>
        </w:rPr>
        <w:t>Образцы проведения занятий</w:t>
      </w:r>
    </w:p>
    <w:p w:rsidR="004729C5" w:rsidRDefault="004729C5" w:rsidP="004729C5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r w:rsidRPr="004729C5">
        <w:rPr>
          <w:sz w:val="24"/>
          <w:szCs w:val="24"/>
        </w:rPr>
        <w:t xml:space="preserve"> </w:t>
      </w:r>
      <w:proofErr w:type="gramEnd"/>
    </w:p>
    <w:p w:rsidR="004729C5" w:rsidRPr="004729C5" w:rsidRDefault="004729C5" w:rsidP="004729C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4729C5" w:rsidRPr="004729C5" w:rsidRDefault="004729C5" w:rsidP="004729C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погружает руки ребенка в материал и помогает ему ощупать его. Рекомендуем установить у ребенка факт наличия или отсутствия порога чувствительности при соприкосновении с теми или иными материалами. Воздействие должно быть щадящим, не резким, чтобы не напугать ребенка, не вызвать у него негативную реакцию.</w:t>
      </w:r>
    </w:p>
    <w:p w:rsidR="004729C5" w:rsidRPr="004729C5" w:rsidRDefault="004729C5" w:rsidP="004729C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hyperlink r:id="rId5" w:history="1">
        <w:r w:rsidRPr="004729C5">
          <w:rPr>
            <w:rStyle w:val="a3"/>
            <w:b w:val="0"/>
            <w:bCs w:val="0"/>
            <w:sz w:val="24"/>
            <w:szCs w:val="24"/>
          </w:rPr>
          <w:t>https://youtu.be/KRMRKDf8-5o</w:t>
        </w:r>
      </w:hyperlink>
    </w:p>
    <w:p w:rsidR="004729C5" w:rsidRPr="004729C5" w:rsidRDefault="004729C5" w:rsidP="004729C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Узнавание (различение) объектов по запаху (лимон, банан, хвоя, кофе и др.)</w:t>
      </w:r>
      <w:proofErr w:type="gramEnd"/>
    </w:p>
    <w:p w:rsidR="004729C5" w:rsidRPr="00DD3238" w:rsidRDefault="004729C5" w:rsidP="00472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4729C5" w:rsidRPr="00DD3238" w:rsidRDefault="004729C5" w:rsidP="0047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29C5" w:rsidRPr="004729C5" w:rsidRDefault="004729C5" w:rsidP="00472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предъявляют объект и дают его понюхать. Запахи пищевых продуктов желательно подкреплять вкусовыми ощущениями. </w:t>
      </w:r>
      <w:proofErr w:type="gram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работу следует со знакомых ребенку запахов: фрукты, овощи, продукты питания, растения (трава, цветы, хвоя), духи, мыло, зубную пасту, мягкое </w:t>
      </w:r>
      <w:proofErr w:type="spell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арома-масло</w:t>
      </w:r>
      <w:proofErr w:type="spell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  Сначала ребенок рассматривает, называет и нюхает один объект и запоминает его запах.</w:t>
      </w:r>
      <w:proofErr w:type="gram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занятии ему предлагают понюхать объект с закрытыми глазами и назвать его или выбрать из нескольких предложенных. На следующих занятиях подобная работа проводится с другими объектами.</w:t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4729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https://youtu.be/BY_ZNI3SZHI</w:t>
        </w:r>
      </w:hyperlink>
    </w:p>
    <w:p w:rsidR="004729C5" w:rsidRPr="00DD3238" w:rsidRDefault="004729C5" w:rsidP="00472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FEC" w:rsidRDefault="00DB5FEC"/>
    <w:sectPr w:rsidR="00DB5FEC" w:rsidSect="006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F5"/>
    <w:rsid w:val="004729C5"/>
    <w:rsid w:val="00601FC3"/>
    <w:rsid w:val="00B27DF5"/>
    <w:rsid w:val="00DB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3"/>
  </w:style>
  <w:style w:type="paragraph" w:styleId="2">
    <w:name w:val="heading 2"/>
    <w:basedOn w:val="a"/>
    <w:link w:val="20"/>
    <w:uiPriority w:val="9"/>
    <w:qFormat/>
    <w:rsid w:val="00472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9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729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_ZNI3SZHI" TargetMode="External"/><Relationship Id="rId5" Type="http://schemas.openxmlformats.org/officeDocument/2006/relationships/hyperlink" Target="https://youtu.be/KRMRKDf8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5769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2020-03-27T06:03:00Z</dcterms:created>
  <dcterms:modified xsi:type="dcterms:W3CDTF">2020-03-27T06:52:00Z</dcterms:modified>
</cp:coreProperties>
</file>