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65A35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65A35" w:rsidRDefault="004721D7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</w:t>
      </w:r>
      <w:r w:rsidR="00F80F73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от </w:t>
      </w:r>
      <w:r w:rsidR="00F80F73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F80F73">
        <w:rPr>
          <w:rFonts w:ascii="Times New Roman" w:hAnsi="Times New Roman" w:cs="Times New Roman"/>
          <w:sz w:val="24"/>
        </w:rPr>
        <w:t>2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«Речевая практика»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4  класс</w:t>
      </w:r>
      <w:proofErr w:type="gramEnd"/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Pr="00495E5E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365A35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F80F73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D95171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F80F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365A35" w:rsidRPr="00495E5E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F80F7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365A35" w:rsidRDefault="00365A35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A35" w:rsidRDefault="00365A35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CC4" w:rsidRPr="00365A35" w:rsidRDefault="00210C50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365A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60BF" w:rsidRPr="008660BF" w:rsidRDefault="008660BF" w:rsidP="00866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очая программа </w:t>
      </w:r>
      <w:r w:rsidR="002E723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="002E723B" w:rsidRPr="00F62D5F">
        <w:rPr>
          <w:rFonts w:ascii="Times New Roman" w:eastAsia="Calibri" w:hAnsi="Times New Roman" w:cs="Times New Roman"/>
          <w:b/>
          <w:sz w:val="24"/>
          <w:szCs w:val="24"/>
        </w:rPr>
        <w:t>«Речевая практика»</w:t>
      </w:r>
      <w:r>
        <w:rPr>
          <w:rFonts w:ascii="Times New Roman" w:eastAsia="Calibri" w:hAnsi="Times New Roman" w:cs="Times New Roman"/>
          <w:sz w:val="24"/>
          <w:szCs w:val="24"/>
        </w:rPr>
        <w:t>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D95171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 Федеральный закон Российской Федерации «Об образовании в Российской Федерации» № 273-ФЗ</w:t>
      </w:r>
      <w:r w:rsidR="00D951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8660BF" w:rsidRPr="008660BF" w:rsidRDefault="00F62D5F" w:rsidP="00866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</w:t>
      </w:r>
      <w:r w:rsidR="008660BF"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№2</w:t>
      </w:r>
      <w:r w:rsidR="008660BF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«Речевая практика» является </w:t>
      </w:r>
      <w:r w:rsidR="00F62D5F"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речевая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детей с умственной отсталостью (нарушением интеллекта) как показателя их общего развития, которое у них к моменту поступления в школу в значительной степени отстает от развития детей с нормальным интеллектом. У  детей с умственной отсталостью (нарушением интеллекта) недостаточно языковых средств общения для приобретения новых знаний, умений и навыков.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интеллекта понимают в основном обиходную речь, не выходящую за рамки их небогатого жизненного опыта. Словарь их беден, в нем нет самых необходимых слов для обозначения предметов и действий в окружающей их обстановке. Они не могут правильно строить предложения, не владеют даже элементарными навыками связной речи.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ребенок в дошкольном возрасте интенсивно накапливает сведения о тех предметах, которые он повседневно наблюдает или с которыми имеет дело. Умственно отсталый ребенок самостоятельно таких сведений получить не может, его наблюдения поверхностны, он не вникает в суть вещей, не делает обобщений. Тем более он не в состоянии приобрести знания о предметах и явлениях, стоящих вне рамок его личного опыта.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умственно отсталого ребенка его общение со взрослыми приобретает еще большую значимость, чем для нормального ребенка этого же возраста.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CC4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4C4CC4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4C4CC4">
        <w:rPr>
          <w:rFonts w:ascii="Times New Roman" w:eastAsia="Calibri" w:hAnsi="Times New Roman" w:cs="Times New Roman"/>
          <w:sz w:val="24"/>
          <w:szCs w:val="24"/>
        </w:rPr>
        <w:t xml:space="preserve">реализации содержания 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«Речевая практика»: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лексической и грамматико-синтаксической сторон речи;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связной устной речи;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устной коммуникации и их применение в различных ситуациях общения;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со средствами устной 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овладение нормами речевого этикета.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дети в школе видят не конкретные предметы и явления, а их изображения. Умственно отсталые дети, в отличие от своих сверстников с нормальным интеллектуальным развитием, не всегда узнают знакомые предметы на рисунках. Чаще они не отождествляют изображения с реальной действительностью. Большие затруднения они испытывают в понимании ситуативных картинок, и тем более сюжетных, особенно если следует установить несложные связи, отношения. Поэтому в подготовительный период все занятия по развитию речи следует проводить поэтапно — от изучения конкретных предметов, реальных жизненных ситуаций переключаться на их изображения, а затем и описания: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называние конкретных предметов;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узнавание и называние данных предметов, изображенных на рисунках;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ситуативной картинкой; моделирование ситуации; составление простой фразы на основе предложенного рисунка;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несложной сюжетной картинкой; связное высказывание по картинке;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сюжетной картинкой, требующей установить несложные связи, зависимости; связное высказывание по картинке;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детям доступных им по теме стихотворений, сказок, рассказов; рассматривание иллюстраций; беседа по прочитанному; пересказ по вопросам, самостоятельно.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занятиях необходимо использовать игры и игровые моменты, бытовые и трудовые ситуации, логические игры на классификацию, игру «Четвертый лишний», картинное лото, домино и другие.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быть поставлен в приближенные к естественным условия, побуждающие его к самостоятельному высказыванию, активизирующие его речевую и познавательную деятельность.</w:t>
      </w:r>
    </w:p>
    <w:p w:rsidR="004C4CC4" w:rsidRPr="008278E6" w:rsidRDefault="004C4CC4" w:rsidP="0082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строится на основе темы, выбранной для создания речевой ситуации. Параллельно отрабатываются программные темы из других подразделов и реализ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в пределах данного урока.</w:t>
      </w:r>
    </w:p>
    <w:p w:rsidR="001361E3" w:rsidRPr="001361E3" w:rsidRDefault="001361E3" w:rsidP="00136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93" w:rsidRDefault="004C4CC4" w:rsidP="00B2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  <w:r w:rsidR="00B25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B25593" w:rsidRDefault="004C4CC4" w:rsidP="00B2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"Речевая практик</w:t>
      </w:r>
      <w:r w:rsidR="00B2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а" отводится по 2 часа в неделю.</w:t>
      </w:r>
    </w:p>
    <w:p w:rsidR="00210C50" w:rsidRPr="00B25593" w:rsidRDefault="004C4CC4" w:rsidP="00B25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34 учебные недели – 68 часов.</w:t>
      </w:r>
    </w:p>
    <w:p w:rsidR="00210C50" w:rsidRPr="008278E6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210C50" w:rsidRPr="004C4CC4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0C50" w:rsidRPr="001361E3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Личностные результаты: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10C50" w:rsidRPr="004C4CC4" w:rsidRDefault="00210C50" w:rsidP="0021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50" w:rsidRPr="004C4CC4" w:rsidRDefault="00210C50" w:rsidP="00210C50">
      <w:pPr>
        <w:widowControl w:val="0"/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</w:rPr>
        <w:t>Учитываются индивидуальные особенности обучающихся класса, которые представлены двумя уровнями: базовым и минимально необходимым, что предполагает удовлетворительное усвоение основных разделов программы.</w:t>
      </w:r>
    </w:p>
    <w:p w:rsidR="00210C50" w:rsidRPr="004C4CC4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210C50" w:rsidRPr="001361E3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Предметные результаты</w:t>
      </w:r>
      <w:r w:rsidRPr="001361E3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осмысливать значимость реч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решения коммуникативных и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расширить представления об окружающей действите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 развить на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основе лексическую, грамматик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о-синтаксическую сторону речи и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использовать диалогическую форму речи в различных ситуациях общения;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уместно использовать этикетные реч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выражения; знание основных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культуры речевого общения».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просьб и желаний с использованием этикетных слов 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210C50" w:rsidRPr="00994EB7" w:rsidRDefault="00210C50" w:rsidP="00210C5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ролевых играх в соответствии с речевыми возможностями;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сказок и рассказов; ответы на вопросы учителя по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содержанию с опорой на иллюстративный материал;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произнесение чистоговорок, коротких стихотворений с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учителя;</w:t>
      </w:r>
    </w:p>
    <w:p w:rsidR="00210C50" w:rsidRPr="00994EB7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беседах на темы, близкие личному опыту ребенка;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по содержанию прослушанных и/или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просмотренных радио- и телепередач.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небольших по объему сказок, рассказов 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стихотворений; ответы на вопросы;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детских радио- и телепередач, ответы на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правильных средств интонации с опорой на образец речи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анализ речевой ситуации;</w:t>
      </w:r>
    </w:p>
    <w:p w:rsidR="00210C50" w:rsidRPr="00C8043D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диалогах по темам речевых ситуаций;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своих просьб и желаний; выполнение речевых действий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 и т. п.), используясоответствующие этикетные слова и выражения;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составлении рассказа или сказки по темам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:rsidR="00210C50" w:rsidRPr="00C8043D" w:rsidRDefault="00210C50" w:rsidP="00210C5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рассказов с опорой на картинный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картинно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план.</w:t>
      </w:r>
    </w:p>
    <w:p w:rsidR="00210C50" w:rsidRPr="008278E6" w:rsidRDefault="00210C50" w:rsidP="00210C50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</w:p>
    <w:p w:rsidR="00210C50" w:rsidRPr="004C4CC4" w:rsidRDefault="00210C50" w:rsidP="00210C50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6837"/>
      </w:tblGrid>
      <w:tr w:rsidR="00210C50" w:rsidRPr="004C4CC4" w:rsidTr="008660BF">
        <w:trPr>
          <w:trHeight w:val="3216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210C50" w:rsidRPr="004C4CC4" w:rsidRDefault="00210C50" w:rsidP="0086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210C50" w:rsidRPr="004C4CC4" w:rsidTr="008660BF">
        <w:trPr>
          <w:trHeight w:val="251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84" w:hanging="42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 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входить и выходить из учебного помещения со звонком;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</w:t>
            </w: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помещения); 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210C50" w:rsidRPr="004C4CC4" w:rsidRDefault="00210C50" w:rsidP="008660B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210C50" w:rsidRPr="004C4CC4" w:rsidRDefault="00210C50" w:rsidP="008660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210C50" w:rsidRPr="004C4CC4" w:rsidTr="008660BF">
        <w:trPr>
          <w:trHeight w:val="330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выделять существенные, общие и отличительные свойства предметов;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proofErr w:type="spellStart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родовые отношения предметов;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пользоваться знаками, символами, предметами – заместителями;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читать;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писать;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210C50" w:rsidRPr="004C4CC4" w:rsidTr="008660BF">
        <w:trPr>
          <w:trHeight w:val="390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обращаться за помощью и принимать помощь;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B25593" w:rsidRDefault="00B25593" w:rsidP="00B25593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593" w:rsidRDefault="004C4CC4" w:rsidP="00B255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8043D" w:rsidRPr="00B25593" w:rsidRDefault="00C8043D" w:rsidP="00B255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Общение и его значение в жизни.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мыслей, чувств, знаний на расстоянии.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людисоздали радио, кино, телевидение? Кто гов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орит с нами по радио, с кино- и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телеэкрана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Важно ли для нас это общение?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книгу называют собеседником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Какой это собеседник – устный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пись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менный? Что мы узнаем из книги? 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ли для нас это общение?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речи на поступки людей. Сво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слов: радовать, огорчать,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мирить, сердить, утешать. Конкретизация каждого слова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примерами. </w:t>
      </w:r>
    </w:p>
    <w:p w:rsidR="00C8043D" w:rsidRPr="00C8043D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в общении лю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дей: не курить, переход, метро,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и женский туалет, нельзя фотографировать и т.д.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предложений (из 5-6 слов)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разных по структуре, вслед за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коротких сказок и рас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сказов в магнитофонной записи с их последующим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пересказом.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Дикция и выразительность речи.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с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 голоса, тона и темпа речи в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речевых ситуациях.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тона речи, выражающего человеческие чувства.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упражнения в передаче 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восторга, ужаса, радости, горя,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удивления, испуга и др. Соотнесение произнесенных фраз с пиктограммами.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помощьюмимики и жестов в сочетании с речь и без неё, с опорой н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пиктограммы и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речевой ситуации и организация высказывания.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Лексические темы: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с др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узьями», «Играем в сказку», «Мы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писатели», «Я дома», «Я за порогом дома», «Я в мире природы».</w:t>
      </w:r>
    </w:p>
    <w:p w:rsidR="008278E6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ситуации, обсуждение того, что именн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сказать по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теме. 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подготовка атрибутов речевой ситуации.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слов и составление предложений по теме речевой ситуации.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участво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в диалогах различного типа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 – ответ, вопрос - сообщение).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связного высказ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ывания на основе серии сюжетных картинок, с использованием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лексики по теме и с учетом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 структуры высказывания.</w:t>
      </w:r>
    </w:p>
    <w:p w:rsidR="00C8043D" w:rsidRPr="008A2D33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Культура общения.</w:t>
      </w:r>
    </w:p>
    <w:p w:rsidR="008278E6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 письменное приглашение, поздравление. </w:t>
      </w:r>
    </w:p>
    <w:p w:rsidR="00C8043D" w:rsidRPr="00C8043D" w:rsidRDefault="008278E6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</w:t>
      </w:r>
      <w:r w:rsidR="00C8043D"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устного и письменного приглашения, поздравления.</w:t>
      </w:r>
    </w:p>
    <w:p w:rsidR="00C8043D" w:rsidRPr="00C8043D" w:rsidRDefault="008278E6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Извинение. </w:t>
      </w:r>
      <w:r w:rsidR="00C8043D"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 отказ от предложения, приглашения.</w:t>
      </w:r>
    </w:p>
    <w:p w:rsidR="004C4CC4" w:rsidRPr="008278E6" w:rsidRDefault="00C8043D" w:rsidP="0082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этикетных форм общения в различных речевых ситуациях.</w:t>
      </w:r>
    </w:p>
    <w:p w:rsidR="004C4CC4" w:rsidRDefault="004C4CC4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56A" w:rsidRPr="00B25593" w:rsidRDefault="006D456A" w:rsidP="00B2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843"/>
      </w:tblGrid>
      <w:tr w:rsidR="006D456A" w:rsidRPr="004C4CC4" w:rsidTr="008660BF">
        <w:tc>
          <w:tcPr>
            <w:tcW w:w="6629" w:type="dxa"/>
            <w:shd w:val="clear" w:color="auto" w:fill="auto"/>
            <w:vAlign w:val="center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D456A" w:rsidRPr="004C4CC4" w:rsidTr="008660BF">
        <w:trPr>
          <w:trHeight w:val="26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друзьями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6D456A" w:rsidRPr="004C4CC4" w:rsidTr="008660BF">
        <w:trPr>
          <w:trHeight w:val="271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BB2CE9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D456A" w:rsidRPr="004C4CC4" w:rsidTr="008660BF">
        <w:trPr>
          <w:trHeight w:val="271"/>
        </w:trPr>
        <w:tc>
          <w:tcPr>
            <w:tcW w:w="6629" w:type="dxa"/>
            <w:shd w:val="clear" w:color="auto" w:fill="auto"/>
          </w:tcPr>
          <w:p w:rsidR="006D456A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FB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писатели</w:t>
            </w:r>
          </w:p>
        </w:tc>
        <w:tc>
          <w:tcPr>
            <w:tcW w:w="1843" w:type="dxa"/>
            <w:shd w:val="clear" w:color="auto" w:fill="auto"/>
          </w:tcPr>
          <w:p w:rsidR="006D456A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1463B5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</w:t>
            </w: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FB71FD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FB71FD" w:rsidRDefault="00FB71FD" w:rsidP="0086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1843" w:type="dxa"/>
            <w:shd w:val="clear" w:color="auto" w:fill="auto"/>
          </w:tcPr>
          <w:p w:rsidR="00FB71FD" w:rsidRDefault="00FB71FD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A29" w:rsidRPr="004D7862" w:rsidRDefault="00D51A29" w:rsidP="00D51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тижения планируемых результатов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устных ответов.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При оценке устных ответов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«5» ставится обучающемуся, если он понимает материал; может с помощью учителя обосновать; самостоятельно сформулировать ответ; привести необходимые  примеры; допускает единичные ошибки, которые сам  исправляет.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«4» ставится, если обучающийся даёт ответ, в целом соответствующий требованиям оценки «5», но допускает неточности в примерах и исправляет их с помощью учителя; делает некоторые ошибки в речи и при работе с текстом.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«3» ставится, если  обучающийся знает и понимает основные положения данной темы, но излагает материал  недостаточно полно и последовательно; допускает ряд ошибок в речи; нуждается в постоянной помощи учителя.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«2» ставится, если обучающийся не знает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D51A29" w:rsidRPr="004C4CC4" w:rsidRDefault="00D51A29" w:rsidP="00D51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A29" w:rsidRPr="0071686D" w:rsidRDefault="00D51A29" w:rsidP="00D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Pr="0071686D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</w:p>
    <w:p w:rsidR="00D51A29" w:rsidRPr="0071686D" w:rsidRDefault="00D51A29" w:rsidP="00D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деятельности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D51A29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В.В Воронкова. – М., </w:t>
      </w:r>
      <w:r w:rsidRPr="00C8043D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043D">
        <w:rPr>
          <w:rFonts w:ascii="Times New Roman" w:hAnsi="Times New Roman" w:cs="Times New Roman"/>
          <w:sz w:val="24"/>
          <w:szCs w:val="24"/>
        </w:rPr>
        <w:t xml:space="preserve">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D51A29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Комарова С.В. Речевая практика</w:t>
      </w:r>
      <w:r w:rsidRPr="00C8043D">
        <w:rPr>
          <w:rFonts w:ascii="Times New Roman" w:hAnsi="Times New Roman" w:cs="Times New Roman"/>
          <w:sz w:val="24"/>
          <w:szCs w:val="24"/>
        </w:rPr>
        <w:t>: учебник д</w:t>
      </w:r>
      <w:r>
        <w:rPr>
          <w:rFonts w:ascii="Times New Roman" w:hAnsi="Times New Roman" w:cs="Times New Roman"/>
          <w:sz w:val="24"/>
          <w:szCs w:val="24"/>
        </w:rPr>
        <w:t xml:space="preserve">ля 4 класса - М.: Просвещение, </w:t>
      </w:r>
      <w:r w:rsidR="00AA6FDF">
        <w:rPr>
          <w:rFonts w:ascii="Times New Roman" w:hAnsi="Times New Roman" w:cs="Times New Roman"/>
          <w:sz w:val="24"/>
          <w:szCs w:val="24"/>
        </w:rPr>
        <w:t>2018</w:t>
      </w:r>
      <w:r w:rsidRPr="00C8043D">
        <w:rPr>
          <w:rFonts w:ascii="Times New Roman" w:hAnsi="Times New Roman" w:cs="Times New Roman"/>
          <w:sz w:val="24"/>
          <w:szCs w:val="24"/>
        </w:rPr>
        <w:t>.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Комарова С.В. Речевая практика: рабочая тетрадь для </w:t>
      </w:r>
      <w:r w:rsidR="00AA6FDF">
        <w:rPr>
          <w:rFonts w:ascii="Times New Roman" w:hAnsi="Times New Roman" w:cs="Times New Roman"/>
          <w:sz w:val="24"/>
          <w:szCs w:val="24"/>
        </w:rPr>
        <w:t>4 класса –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www.infourok.ru;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>. videouroki.net;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www.multiurok.ru.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Раздаточный дидактический материал (игрушки, атрибуты для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сюжетных игр);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Наборы предметных и сюжетных картинок.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Компьютер.</w:t>
      </w:r>
    </w:p>
    <w:p w:rsidR="00D51A29" w:rsidRPr="008278E6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E6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F62D5F" w:rsidRPr="00365A35" w:rsidRDefault="00D51A29" w:rsidP="00365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448" w:rsidRPr="00365A35" w:rsidRDefault="00C67448" w:rsidP="00D51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D51A29"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планирование:</w:t>
      </w:r>
      <w:r w:rsidR="00F62D5F"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Речевая практика 4  класс</w:t>
      </w:r>
    </w:p>
    <w:p w:rsidR="00C67448" w:rsidRPr="00C67448" w:rsidRDefault="00C67448" w:rsidP="00C674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4252"/>
        <w:gridCol w:w="1276"/>
        <w:gridCol w:w="992"/>
        <w:gridCol w:w="851"/>
        <w:gridCol w:w="850"/>
      </w:tblGrid>
      <w:tr w:rsidR="00285141" w:rsidRPr="00C67448" w:rsidTr="00D51A29">
        <w:tc>
          <w:tcPr>
            <w:tcW w:w="709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951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252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Характеристика </w:t>
            </w:r>
            <w:r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видов </w:t>
            </w:r>
            <w:r w:rsidR="00D51A29"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деятельности обучающихся</w:t>
            </w:r>
          </w:p>
        </w:tc>
        <w:tc>
          <w:tcPr>
            <w:tcW w:w="1276" w:type="dxa"/>
            <w:vMerge w:val="restart"/>
          </w:tcPr>
          <w:p w:rsidR="00285141" w:rsidRDefault="00285141" w:rsidP="00D51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  <w:r w:rsidR="00D51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5141" w:rsidRPr="00C67448" w:rsidTr="00D51A29">
        <w:tc>
          <w:tcPr>
            <w:tcW w:w="709" w:type="dxa"/>
            <w:vMerge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85141" w:rsidRPr="00C67448" w:rsidTr="00D51A29">
        <w:tc>
          <w:tcPr>
            <w:tcW w:w="10881" w:type="dxa"/>
            <w:gridSpan w:val="7"/>
          </w:tcPr>
          <w:p w:rsidR="00285141" w:rsidRPr="00C70417" w:rsidRDefault="00F62D5F" w:rsidP="00C7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триместр</w:t>
            </w:r>
            <w:r w:rsidR="00C2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 часов.</w:t>
            </w:r>
          </w:p>
        </w:tc>
      </w:tr>
      <w:tr w:rsidR="00285141" w:rsidRPr="00C67448" w:rsidTr="00D51A29">
        <w:tc>
          <w:tcPr>
            <w:tcW w:w="10881" w:type="dxa"/>
            <w:gridSpan w:val="7"/>
          </w:tcPr>
          <w:p w:rsidR="00285141" w:rsidRPr="00041031" w:rsidRDefault="00285141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1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 с друзьями (13ч)</w:t>
            </w:r>
          </w:p>
        </w:tc>
      </w:tr>
      <w:tr w:rsidR="0040459D" w:rsidRPr="00C67448" w:rsidTr="00D51A29">
        <w:trPr>
          <w:cantSplit/>
          <w:trHeight w:val="1134"/>
        </w:trPr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лете по картинке. Употребление слов здравствуйте, доброе утро, до свидания. Правила поведения при знакомстве. Игра «Рассказ по кругу»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702ECD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через ответы на вопросы </w:t>
            </w:r>
            <w:r w:rsidRPr="002851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«Прошлым летом»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«Прошлым летом». По</w:t>
            </w:r>
            <w:r w:rsidR="00D5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правилами участия в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полилоге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DC015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мне о своих летних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каникулах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инструкций по заданию учителя (организационные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инструкции). Рассказ детей по своим рисунка</w:t>
            </w:r>
            <w:r w:rsidR="00D51A2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прошедшем лете. Игра «Вопрос за вопрос»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extDirection w:val="tbRl"/>
          </w:tcPr>
          <w:p w:rsidR="0040459D" w:rsidRPr="00285141" w:rsidRDefault="0040459D" w:rsidP="00DC015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Для друзей нет выходных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песни «Для друзей нет выходных»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через составление рассказа по плану.</w:t>
            </w: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Рассказываем о своих друзьях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плану о своем друге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доброжелательное отношение друг к другу, умение правильно дружить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Дружим – не дружим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рассказом Л. Толстого «Два товарища» в устном изложении учителя. Ответы на вопросы по содержанию рассказа. Составление картинного плана рассказа. Пересказ по плану. Уточнение и активизация словаря-признаков, словаря- действий, называющих качества и поступки людей. Игра «Угадай, кто мой друг»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дружба, друг, взаимопомощь. Умение правильно выражать свои эмоции и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«Свои чувства не скажу, а 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без слов вам покажу»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Pr="00285141" w:rsidRDefault="00F94604" w:rsidP="00F9460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0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формирования умения составлять рассказ с опорой на картинки.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о любимой игре. Игра с правилами в классе. Составление описания правил игры. Правильное поведение в ситуации спора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extDirection w:val="tbRl"/>
          </w:tcPr>
          <w:p w:rsidR="004D7862" w:rsidRPr="00285141" w:rsidRDefault="004D7862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«Молчок»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о правилах игры.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содержания серии картин.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конструктивно участвовать в споре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Твой старший друг. Почему с ним интересно?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такое хорошо?»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значения слов, называющих эмоциональное состояние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основе личного опыта детей о чувствах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умение участвовать в диалогах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Вместе в беде и в радости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В. Осеевой «Волшебное слово»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ситуации, в которой приходилось испытывать подобные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по сюжетным картинкам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Как поступить в подобной ситуации?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8A2D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Играем в сказку (12ч)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«Петушок- Золотой гребешок»</w:t>
            </w:r>
          </w:p>
        </w:tc>
        <w:tc>
          <w:tcPr>
            <w:tcW w:w="4252" w:type="dxa"/>
          </w:tcPr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аудиозаписи со сказкой «Петушок - Золотой гребешок».</w:t>
            </w:r>
          </w:p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опорой на серию картинок.</w:t>
            </w:r>
          </w:p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 с опорой на картинки.</w:t>
            </w:r>
          </w:p>
        </w:tc>
        <w:tc>
          <w:tcPr>
            <w:tcW w:w="1276" w:type="dxa"/>
            <w:textDirection w:val="tbRl"/>
          </w:tcPr>
          <w:p w:rsidR="004D7862" w:rsidRPr="00285141" w:rsidRDefault="004D7862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6912" w:type="dxa"/>
            <w:gridSpan w:val="3"/>
          </w:tcPr>
          <w:p w:rsidR="004D7862" w:rsidRPr="00285141" w:rsidRDefault="004D7862" w:rsidP="00EA7C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862" w:rsidRPr="00285141" w:rsidRDefault="004D7862" w:rsidP="00541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D7862" w:rsidRPr="00285141" w:rsidRDefault="004D7862" w:rsidP="0041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«Петушок- Золотой гребешок»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с использованием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«Самая интересная сказка про Петушка» с привлечением личного опыта учащихся.</w:t>
            </w:r>
          </w:p>
        </w:tc>
        <w:tc>
          <w:tcPr>
            <w:tcW w:w="1276" w:type="dxa"/>
            <w:vMerge w:val="restart"/>
            <w:textDirection w:val="tbRl"/>
          </w:tcPr>
          <w:p w:rsidR="0040459D" w:rsidRPr="00541A36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41A3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жестово-мимическиеумения школьников в процессе инсценировки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«Двенадцать месяцев»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Загадка о сказке.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опорой на серию картинок.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детей о правилах поведения при знакомстве.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рассказывание сказки с </w:t>
            </w: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опорой на картинки (рассказ по кругу).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55" w:rsidRPr="00C67448" w:rsidTr="00D51A29">
        <w:tc>
          <w:tcPr>
            <w:tcW w:w="709" w:type="dxa"/>
          </w:tcPr>
          <w:p w:rsidR="003A1E55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1 триместр.</w:t>
            </w:r>
          </w:p>
        </w:tc>
        <w:tc>
          <w:tcPr>
            <w:tcW w:w="4252" w:type="dxa"/>
          </w:tcPr>
          <w:p w:rsidR="003A1E55" w:rsidRPr="00285141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E55" w:rsidRPr="00285141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E55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E55" w:rsidRPr="00C67448" w:rsidRDefault="003A1E5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55" w:rsidRPr="00C67448" w:rsidTr="00D51A29">
        <w:tc>
          <w:tcPr>
            <w:tcW w:w="709" w:type="dxa"/>
          </w:tcPr>
          <w:p w:rsidR="003A1E55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1E55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E55" w:rsidRPr="003A1E55" w:rsidRDefault="003A1E55" w:rsidP="003A1E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</w:t>
            </w:r>
            <w:r w:rsidR="00C24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24 часа.</w:t>
            </w:r>
          </w:p>
        </w:tc>
        <w:tc>
          <w:tcPr>
            <w:tcW w:w="1276" w:type="dxa"/>
            <w:vMerge/>
          </w:tcPr>
          <w:p w:rsidR="003A1E55" w:rsidRPr="00285141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E55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E55" w:rsidRPr="00C67448" w:rsidRDefault="003A1E5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«Двенадцать месяцев»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сюжету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с использованием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собственным иллюстрациям к сказке.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 «Бременские музыканты» (Сцены из сказок)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«Бременские музыканты».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со сказкой «Бременские музыканты».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доброту, отзывчивость, любовь друг к другу.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содержания сказки по сюжетным картинкам.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BB2CE9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459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«Бременские музыканты»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и использование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Мы – писатели (16ч)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- лучший собеседник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четверостишья «Книга может дать совет». Беседа на основе личного опыта. Какие книги ты любишь читать? Где ты берешь книги? Игра «Расскажи другому»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rPr>
          <w:cantSplit/>
          <w:trHeight w:val="1134"/>
        </w:trPr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различными жанрами книг. Игра «Выбери нужную книгу»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4D786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устной речи через формирование умения составлять описание по плану.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любимая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книга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со словом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ЛИМЕНТ. Игра «Посоветуй другу». Конструирование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ситуации-просьбы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библиотеку. Участие в диалоге с библиотекарем, умение ставить уточняющие вопросы.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сказочники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«Вот бы стать писателем»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 самых интересных сюжетных линий в прочитанных сказках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замыслов каждого школьника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сказку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сказках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работать в коллективе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Запись коллективно составленной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F94604" w:rsidP="00F9460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0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путем прослушивания и анализа сказки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пишу свою сказку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сюжету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сюжетным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собственной сказки по плану и опорным словам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рассказ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о природе.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по сюжетным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рассказ о природе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о природе. Запись коллективно составлено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басен. Пересказ. Коллективное обсуждение самых интересных сюжетных линий.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стихотворение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заученных ранее стихотворений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поэты. Сочиняем свое стихотворение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коллективно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составленного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дома (6 ч)</w:t>
            </w:r>
          </w:p>
        </w:tc>
        <w:tc>
          <w:tcPr>
            <w:tcW w:w="1276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C24986">
        <w:trPr>
          <w:trHeight w:val="2215"/>
        </w:trPr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Мой помощник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 справочных службах.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со справочными службами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разговора по телефону справочной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диалогов со справочными службами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у телевизора.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Загадка о телевизоре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личного отношения школьников к просмотру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любимой телепередаче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1" w:type="dxa"/>
          </w:tcPr>
          <w:p w:rsidR="00C24986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2 триместр.</w:t>
            </w:r>
          </w:p>
        </w:tc>
        <w:tc>
          <w:tcPr>
            <w:tcW w:w="4252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71686D" w:rsidRDefault="00C24986" w:rsidP="00716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триместр –</w:t>
            </w:r>
            <w:r w:rsidR="00312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7862" w:rsidRPr="00C67448" w:rsidTr="00D51A29">
        <w:trPr>
          <w:cantSplit/>
          <w:trHeight w:val="1134"/>
        </w:trPr>
        <w:tc>
          <w:tcPr>
            <w:tcW w:w="709" w:type="dxa"/>
          </w:tcPr>
          <w:p w:rsidR="004D7862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1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вредные</w:t>
            </w:r>
          </w:p>
          <w:p w:rsidR="004D7862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телепередачи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школьников понятиями: диктор, ведущий, актер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просмотренных детьми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телевизором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Учить планировать свой телевизионный досуг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3125B4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1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Составь свою телевизионную программу</w:t>
            </w:r>
          </w:p>
        </w:tc>
        <w:tc>
          <w:tcPr>
            <w:tcW w:w="4252" w:type="dxa"/>
          </w:tcPr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плана телепередач по картинкам и с опорой на личный 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составлять связные высказывания по собственному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программ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3125B4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51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помощник.</w:t>
            </w:r>
          </w:p>
        </w:tc>
        <w:tc>
          <w:tcPr>
            <w:tcW w:w="4252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стихотворением Б.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«Переплетчица». Беседа на тему «Я – помощник» с целью актуализации личного опыта школьников. Уточнение и обогащение словарного запаса по теме (подбор слов-предметов, слов-действий и слов-признаков, составлен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словосочетаний, предложений).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возможных диалогов, содержащих просьбу о помощи. Ролевые игры по теме с использованием игрушек, как героев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техника в доме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словарного запаса. Введение в активный словарь: компьютер,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электроприборы. Уметь правильно оценивать себя в речевой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за порогом дома</w:t>
            </w:r>
            <w:r w:rsidR="001463B5"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(11 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Знаки-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«У м</w:t>
            </w:r>
            <w:r w:rsidR="004045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ня живет дружок».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участвовать в беседе, обсуждении, высказывать свое мнение.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правила, обеспечивающие безопасность и порядок в обществе.</w:t>
            </w:r>
          </w:p>
        </w:tc>
        <w:tc>
          <w:tcPr>
            <w:tcW w:w="1276" w:type="dxa"/>
            <w:vMerge w:val="restart"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86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достойны уважения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песенки «Светофор».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словарный запас школьников, словами, обозначающими дорожные знаки.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 дорожного движения.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Моделирование ситуации «Я на дороге» и «Я велосипедист».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Веселый праздник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четверостишья «Получил я приглашенье».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учащихся о правилах поведения в гостях.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диалогов, содержащих принятие приглашения или вежливый отказ.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992" w:type="dxa"/>
          </w:tcPr>
          <w:p w:rsidR="004D7862" w:rsidRPr="00C67448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86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стихотворения А. Усачева «Приглашение улитке».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приглашения.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письменного приглашения.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Поздравляю!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«Я Наташу с днем рождения поздравлял».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поздравления.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интонационные и жестово-мимические умения.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в произнесении поздравления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ветеранам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стихотворения «Ушел из жизни ветеран»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поздравления ветеранам с опорой на план и опорные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адресно подбирать пожелания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подготовка поздравительных открыток ветеранам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во дворе»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словарного запаса предметной лексикой. Игра «Свой, чужой».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рование диалогов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знакомстве.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Я в мире природы (8ч)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друзья или враги природы?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рассказ из личного опыта.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правила участия в </w:t>
            </w:r>
            <w:r w:rsidR="001463B5"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поли логе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правил поведения в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Pr="00AE6C9A" w:rsidRDefault="004D7862" w:rsidP="00AE6C9A">
            <w:pPr>
              <w:widowControl w:val="0"/>
              <w:suppressAutoHyphens/>
              <w:snapToGrid w:val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E6C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Коррекция устной речи через формирование умения строить предложения по опорным  словам.</w:t>
            </w:r>
          </w:p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«В гостях у леса»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на прогулке в парке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рассказ из личного опыта. Закрепление правил поведения в природе.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учащихся о способах коммуникации; закреплять умения составлять предложения, рассказы по теме. Развитие умения правильно оценивать себя в речевой ситуации.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учащихся о признаках лета. Лето признаки лета Речевая ситуация «Отгадай, какое время года». Стихотворение «О лете». 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рассказа о лете по картинкам.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Летом. В поход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летними явлениями в природе, отрабатывать умение составлять предложения с отработанной лексикой по вопросам учителя. Лето приметы лета. Речевая ситуация «В походе»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правила безопасного поведения в различных ситуациях. Умение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коллективной игре и соблюдать правила. 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B5" w:rsidRPr="00C67448" w:rsidTr="00D51A29">
        <w:tc>
          <w:tcPr>
            <w:tcW w:w="709" w:type="dxa"/>
          </w:tcPr>
          <w:p w:rsidR="001463B5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51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252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3B5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3B5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3B5" w:rsidRPr="00C67448" w:rsidRDefault="001463B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CAD" w:rsidRDefault="008E6CAD" w:rsidP="00C70417">
      <w:pPr>
        <w:spacing w:after="0" w:line="240" w:lineRule="auto"/>
        <w:jc w:val="center"/>
      </w:pPr>
    </w:p>
    <w:p w:rsidR="004C4CC4" w:rsidRPr="00C8043D" w:rsidRDefault="004C4CC4" w:rsidP="00C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CC4" w:rsidRPr="00C8043D" w:rsidSect="00365A35">
      <w:pgSz w:w="16838" w:h="11906" w:orient="landscape"/>
      <w:pgMar w:top="851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9D4"/>
    <w:multiLevelType w:val="hybridMultilevel"/>
    <w:tmpl w:val="EB20C94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13437E"/>
    <w:multiLevelType w:val="hybridMultilevel"/>
    <w:tmpl w:val="F0F0D59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00267"/>
    <w:multiLevelType w:val="hybridMultilevel"/>
    <w:tmpl w:val="BD9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229"/>
    <w:multiLevelType w:val="hybridMultilevel"/>
    <w:tmpl w:val="56E4F108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108B"/>
    <w:multiLevelType w:val="hybridMultilevel"/>
    <w:tmpl w:val="EF960BA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8255F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5BE3"/>
    <w:multiLevelType w:val="hybridMultilevel"/>
    <w:tmpl w:val="7002A00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2EC5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46DF"/>
    <w:multiLevelType w:val="hybridMultilevel"/>
    <w:tmpl w:val="99B42D5E"/>
    <w:lvl w:ilvl="0" w:tplc="9B688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23E67"/>
    <w:multiLevelType w:val="hybridMultilevel"/>
    <w:tmpl w:val="820CA5D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907201"/>
    <w:multiLevelType w:val="hybridMultilevel"/>
    <w:tmpl w:val="E1DE967E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4170"/>
    <w:multiLevelType w:val="hybridMultilevel"/>
    <w:tmpl w:val="37008C26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7459"/>
    <w:multiLevelType w:val="hybridMultilevel"/>
    <w:tmpl w:val="0F8028A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703A"/>
    <w:multiLevelType w:val="hybridMultilevel"/>
    <w:tmpl w:val="79E26496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2080"/>
    <w:multiLevelType w:val="hybridMultilevel"/>
    <w:tmpl w:val="227655EC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19"/>
  </w:num>
  <w:num w:numId="6">
    <w:abstractNumId w:val="2"/>
  </w:num>
  <w:num w:numId="7">
    <w:abstractNumId w:val="15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3"/>
  </w:num>
  <w:num w:numId="16">
    <w:abstractNumId w:val="11"/>
  </w:num>
  <w:num w:numId="17">
    <w:abstractNumId w:val="21"/>
  </w:num>
  <w:num w:numId="18">
    <w:abstractNumId w:val="1"/>
  </w:num>
  <w:num w:numId="19">
    <w:abstractNumId w:val="4"/>
  </w:num>
  <w:num w:numId="20">
    <w:abstractNumId w:val="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1"/>
    <w:rsid w:val="00041031"/>
    <w:rsid w:val="00134C0E"/>
    <w:rsid w:val="001361E3"/>
    <w:rsid w:val="001463B5"/>
    <w:rsid w:val="00210C50"/>
    <w:rsid w:val="00285141"/>
    <w:rsid w:val="002E723B"/>
    <w:rsid w:val="00301AB0"/>
    <w:rsid w:val="003125B4"/>
    <w:rsid w:val="00365A35"/>
    <w:rsid w:val="003A1E55"/>
    <w:rsid w:val="003B04F4"/>
    <w:rsid w:val="0040459D"/>
    <w:rsid w:val="0041379F"/>
    <w:rsid w:val="004721D7"/>
    <w:rsid w:val="0049330A"/>
    <w:rsid w:val="004C4CC4"/>
    <w:rsid w:val="004D7862"/>
    <w:rsid w:val="00541A36"/>
    <w:rsid w:val="005C2BA3"/>
    <w:rsid w:val="006D456A"/>
    <w:rsid w:val="00702ECD"/>
    <w:rsid w:val="0071686D"/>
    <w:rsid w:val="00741C35"/>
    <w:rsid w:val="00750903"/>
    <w:rsid w:val="007E76AA"/>
    <w:rsid w:val="008278E6"/>
    <w:rsid w:val="008660BF"/>
    <w:rsid w:val="008A2D33"/>
    <w:rsid w:val="008D1C9F"/>
    <w:rsid w:val="008E6CAD"/>
    <w:rsid w:val="00994EB7"/>
    <w:rsid w:val="009B5961"/>
    <w:rsid w:val="00A1416A"/>
    <w:rsid w:val="00AA6FDF"/>
    <w:rsid w:val="00AE6C9A"/>
    <w:rsid w:val="00B25593"/>
    <w:rsid w:val="00BB2CE9"/>
    <w:rsid w:val="00C24986"/>
    <w:rsid w:val="00C67448"/>
    <w:rsid w:val="00C70417"/>
    <w:rsid w:val="00C8043D"/>
    <w:rsid w:val="00D51A29"/>
    <w:rsid w:val="00D95171"/>
    <w:rsid w:val="00DC015A"/>
    <w:rsid w:val="00DE6A51"/>
    <w:rsid w:val="00E16CF9"/>
    <w:rsid w:val="00E341C2"/>
    <w:rsid w:val="00E9687C"/>
    <w:rsid w:val="00EA7CA4"/>
    <w:rsid w:val="00F62D5F"/>
    <w:rsid w:val="00F80F73"/>
    <w:rsid w:val="00F94604"/>
    <w:rsid w:val="00FB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97A3-0333-4ADE-B003-084204F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EB7"/>
    <w:pPr>
      <w:ind w:left="720"/>
      <w:contextualSpacing/>
    </w:pPr>
  </w:style>
  <w:style w:type="paragraph" w:styleId="a5">
    <w:name w:val="No Spacing"/>
    <w:uiPriority w:val="1"/>
    <w:qFormat/>
    <w:rsid w:val="00365A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dcterms:created xsi:type="dcterms:W3CDTF">2023-01-26T06:51:00Z</dcterms:created>
  <dcterms:modified xsi:type="dcterms:W3CDTF">2023-01-26T06:51:00Z</dcterms:modified>
</cp:coreProperties>
</file>