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7319D1">
        <w:rPr>
          <w:rFonts w:ascii="Times New Roman" w:eastAsia="Times New Roman" w:hAnsi="Times New Roman" w:cs="Times New Roman"/>
          <w:sz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7319D1">
        <w:rPr>
          <w:rFonts w:ascii="Times New Roman" w:eastAsia="Times New Roman" w:hAnsi="Times New Roman" w:cs="Times New Roman"/>
          <w:sz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7319D1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Речевая практика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 дополнительный 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462BB" w:rsidRPr="0016151A" w:rsidRDefault="00F7102C" w:rsidP="00C4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319D1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="00C462BB"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7319D1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CE20E8" w:rsidRDefault="00F7102C" w:rsidP="00C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Екатеринбург - 202</w:t>
      </w:r>
      <w:r w:rsidR="007319D1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</w:p>
    <w:p w:rsidR="00775E8F" w:rsidRDefault="00775E8F" w:rsidP="00775E8F">
      <w:pPr>
        <w:pStyle w:val="3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</w:rPr>
        <w:lastRenderedPageBreak/>
        <w:t>РЕЧЕВАЯ ПРАКТИКА.</w:t>
      </w:r>
    </w:p>
    <w:p w:rsidR="00775E8F" w:rsidRDefault="00775E8F" w:rsidP="00775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:rsidR="00296B4D" w:rsidRDefault="00D85AF5" w:rsidP="00296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4D">
        <w:rPr>
          <w:rFonts w:ascii="Times New Roman" w:hAnsi="Times New Roman" w:cs="Times New Roman"/>
          <w:b/>
          <w:sz w:val="24"/>
          <w:szCs w:val="24"/>
        </w:rPr>
        <w:t>Цели образовательно-коррекционной работы</w:t>
      </w:r>
    </w:p>
    <w:p w:rsidR="00D85AF5" w:rsidRPr="00296B4D" w:rsidRDefault="00D85AF5" w:rsidP="00296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предмета «Речевая практика» разработана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 (далее – ФГОС);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="00296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</w:t>
      </w:r>
      <w:r w:rsidR="00296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(вариант 1).</w:t>
      </w:r>
    </w:p>
    <w:p w:rsid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1.6. ФГОС к особым образовательным потребностям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слегкой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степенью умственной отсталости (интеллектуальными нарушениями)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относитсяовладение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разнообразными видами, средствами и формами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коммуникации</w:t>
      </w:r>
      <w:r w:rsidR="00296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обеспечивающимиуспешность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установления и реализации социокультурных связей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 с окружающей средой</w:t>
      </w:r>
      <w:r w:rsidR="00296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социальном контексте именно речь является средством общения,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позволяющимналаживать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имежличностные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контакты, устанавливать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реализовыватьсоциокультурные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и отношения с окружающей средой</w:t>
      </w:r>
      <w:r w:rsidR="00296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Концептуальная идея включения в адаптированную основную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общеобразовательнуюпрограмму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предмета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Речеваяпрактика»заключается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оптимизации овладения языком через организацию общения</w:t>
      </w:r>
      <w:r w:rsidR="00296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первом дополнительном классе рассчитано на один учебный год,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течениекоторого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реализуются следующие направления работы: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преодоление речевой замкнутости учащихся, формирование у детей умения сотрудничать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свзрослыми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деятельности: в игре, в учебной ситуации,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бытовыхзадач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слушать и понимать учителя, выполнять несложные речевые инструкции</w:t>
      </w:r>
      <w:r w:rsidR="005364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внятно выражать свои просьбы и желания;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уточнение и расширение представлений школьников в связи с различными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практическимидействиями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уроке, во время экскурсий, наблюдений за разнообразными явлениями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вокружающей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 обогащение речевой базы устных высказываний;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в области построения простейших связных высказываний;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речевого общения.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дополнительном классе работа на уроках «Речевой практики»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сдиагностических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основное содержание которых - речевые и(или) сюжетные игры</w:t>
      </w:r>
      <w:r w:rsidR="00061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экскурсии по школе и пришкольной территории. Цель такой работы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выявлениеактуального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 речевого и коммуникативного развития школьников.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160A">
        <w:rPr>
          <w:rFonts w:ascii="Times New Roman" w:hAnsi="Times New Roman" w:cs="Times New Roman"/>
          <w:i/>
          <w:sz w:val="24"/>
          <w:szCs w:val="24"/>
        </w:rPr>
        <w:t>Подраздел«</w:t>
      </w:r>
      <w:proofErr w:type="gramEnd"/>
      <w:r w:rsidRPr="0094160A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94160A">
        <w:rPr>
          <w:rFonts w:ascii="Times New Roman" w:hAnsi="Times New Roman" w:cs="Times New Roman"/>
          <w:i/>
          <w:sz w:val="24"/>
          <w:szCs w:val="24"/>
        </w:rPr>
        <w:t xml:space="preserve"> и понимание речи»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развитие 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способностивоспринимать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понимать обращенную к ним речь. Умение слушать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умением, уровень сформированности которого определяет эффективность</w:t>
      </w:r>
    </w:p>
    <w:p w:rsidR="00D85AF5" w:rsidRP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усвоения той информации, которая заложена в устном высказывании.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этогоумения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влияет на выразительность речи учащихся, развивает внимательное 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 дальнейшем способствует правильному восприятию и лучшему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пониманиюинформации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любому учебному предмету.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i/>
          <w:sz w:val="24"/>
          <w:szCs w:val="24"/>
        </w:rPr>
        <w:t>Подраздел «Дикция и выразительность речи»</w:t>
      </w:r>
      <w:r>
        <w:rPr>
          <w:rFonts w:ascii="Times New Roman" w:hAnsi="Times New Roman" w:cs="Times New Roman"/>
          <w:sz w:val="24"/>
          <w:szCs w:val="24"/>
        </w:rPr>
        <w:t xml:space="preserve"> ориентирует учителя на выработку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ушкольников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четкости произносительной стороны говорения,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эмоциональнойвыразительности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Выбор формы и содержания упражнений </w:t>
      </w:r>
      <w:r w:rsidR="0094160A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темой урока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изадачами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этапа в его структуре.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i/>
          <w:sz w:val="24"/>
          <w:szCs w:val="24"/>
        </w:rPr>
        <w:t xml:space="preserve">Подразделы «Базовые формулы речевого общения» и «Примерные темы речевых </w:t>
      </w:r>
      <w:proofErr w:type="gramStart"/>
      <w:r w:rsidRPr="0094160A">
        <w:rPr>
          <w:rFonts w:ascii="Times New Roman" w:hAnsi="Times New Roman" w:cs="Times New Roman"/>
          <w:i/>
          <w:sz w:val="24"/>
          <w:szCs w:val="24"/>
        </w:rPr>
        <w:t>ситуаций»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ведущими с точки зрения организации работы по развитию собственно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устнойразговорной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речи. В содержание подразделов включен перечень базовых формул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речевогоэтикета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 формированием которых осуществляется работа в дополнительном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примерные темы речевых ситуаций, связанных с учебной жизнью и бытом детей</w:t>
      </w:r>
      <w:r w:rsidR="00F9371F">
        <w:rPr>
          <w:rFonts w:ascii="Times New Roman" w:hAnsi="Times New Roman" w:cs="Times New Roman"/>
          <w:sz w:val="24"/>
          <w:szCs w:val="24"/>
        </w:rPr>
        <w:t>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уточняется и обогащается словарь</w:t>
      </w:r>
      <w:r w:rsidR="00F93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отрабатываются структурные варианты предложений. К связному высказыванию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детиготовятся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всей предшествующей работой. В их речевом арсенале накапливается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достаточныйобъем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словаря по теме, разные модели предложений, отдельные фрагменты речи(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являющиеся частью целого связного высказывания.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Продуцированиеучащимися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связного высказывания опирается на наглядные средства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меловогорисунка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доске, картинно-символического плана к каждому предложению текста</w:t>
      </w:r>
      <w:r w:rsidR="00F93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картинного плана к отдельным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«Речевая практика» входит в предметную область «Язык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речеваяпрактика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</w:t>
      </w:r>
      <w:r w:rsidR="00432C5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Примерным годовым учебным планом образования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 для 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первогокласса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IV классов, курс речевой практики в дополнительном первом (I')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рассчитанна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ч. (33 учебные недели).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предмета</w:t>
      </w:r>
    </w:p>
    <w:p w:rsidR="00D85AF5" w:rsidRDefault="00D85AF5" w:rsidP="00432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с легкой умственной отсталостью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интеллектуальныминарушениями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АООП предполагает достижение ими двух видов результатов: личностных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F5" w:rsidRPr="00432C58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2C58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результаты, ожидаемые после обуч</w:t>
      </w:r>
      <w:r w:rsidR="00432C58">
        <w:rPr>
          <w:rFonts w:ascii="Times New Roman" w:hAnsi="Times New Roman" w:cs="Times New Roman"/>
          <w:i/>
          <w:iCs/>
          <w:sz w:val="24"/>
          <w:szCs w:val="24"/>
        </w:rPr>
        <w:t xml:space="preserve">ения в дополнительном классе по </w:t>
      </w:r>
      <w:r w:rsidRPr="00432C58">
        <w:rPr>
          <w:rFonts w:ascii="Times New Roman" w:hAnsi="Times New Roman" w:cs="Times New Roman"/>
          <w:i/>
          <w:iCs/>
          <w:sz w:val="24"/>
          <w:szCs w:val="24"/>
        </w:rPr>
        <w:t>программе «Речевая практика»:</w:t>
      </w:r>
    </w:p>
    <w:p w:rsidR="00D85AF5" w:rsidRPr="00035A9B" w:rsidRDefault="00D85AF5" w:rsidP="00D85AF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 (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врамках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 предметных результатов обучения в дополнительном классе – умение здороваться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ипрощаться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, отвечать на вопросы собеседника и т.д. в соответствии с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035A9B">
        <w:rPr>
          <w:rFonts w:ascii="Times New Roman" w:hAnsi="Times New Roman" w:cs="Times New Roman"/>
          <w:sz w:val="24"/>
          <w:szCs w:val="24"/>
        </w:rPr>
        <w:t>предметными</w:t>
      </w:r>
      <w:proofErr w:type="spellEnd"/>
      <w:r w:rsidRPr="00035A9B">
        <w:rPr>
          <w:rFonts w:ascii="Times New Roman" w:hAnsi="Times New Roman" w:cs="Times New Roman"/>
          <w:sz w:val="24"/>
          <w:szCs w:val="24"/>
        </w:rPr>
        <w:t xml:space="preserve"> результатами);</w:t>
      </w:r>
    </w:p>
    <w:p w:rsidR="00D85AF5" w:rsidRPr="00432C58" w:rsidRDefault="00D85AF5" w:rsidP="00432C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>практическое понимание своих социальных ролей – сын (дочь), воспитанник, ученик</w:t>
      </w:r>
      <w:r w:rsidR="00432C58" w:rsidRPr="00432C58">
        <w:rPr>
          <w:rFonts w:ascii="Times New Roman" w:hAnsi="Times New Roman" w:cs="Times New Roman"/>
          <w:sz w:val="24"/>
          <w:szCs w:val="24"/>
        </w:rPr>
        <w:t xml:space="preserve">, </w:t>
      </w:r>
      <w:r w:rsidRPr="00432C58">
        <w:rPr>
          <w:rFonts w:ascii="Times New Roman" w:hAnsi="Times New Roman" w:cs="Times New Roman"/>
          <w:sz w:val="24"/>
          <w:szCs w:val="24"/>
        </w:rPr>
        <w:t>одноклассник и т.д.</w:t>
      </w:r>
      <w:r w:rsidR="00035A9B">
        <w:rPr>
          <w:rFonts w:ascii="Times New Roman" w:hAnsi="Times New Roman" w:cs="Times New Roman"/>
          <w:sz w:val="24"/>
          <w:szCs w:val="24"/>
        </w:rPr>
        <w:t xml:space="preserve">), отражение в </w:t>
      </w:r>
      <w:r w:rsidRPr="00432C58">
        <w:rPr>
          <w:rFonts w:ascii="Times New Roman" w:hAnsi="Times New Roman" w:cs="Times New Roman"/>
          <w:sz w:val="24"/>
          <w:szCs w:val="24"/>
        </w:rPr>
        <w:t xml:space="preserve">повседневном общении принятия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соответствующихвозрасту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 ценностей и социальных ролей;</w:t>
      </w:r>
    </w:p>
    <w:p w:rsidR="00D85AF5" w:rsidRPr="00432C58" w:rsidRDefault="00D85AF5" w:rsidP="00432C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 xml:space="preserve">положительное отношение к сотрудничеству с взрослыми и сверстниками в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ситуацияхобщения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>, предусмотренных программой, и повседневном школьном общении;</w:t>
      </w:r>
    </w:p>
    <w:p w:rsidR="00D85AF5" w:rsidRPr="00981644" w:rsidRDefault="00D85AF5" w:rsidP="00D85AF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9B">
        <w:rPr>
          <w:rFonts w:ascii="Times New Roman" w:hAnsi="Times New Roman" w:cs="Times New Roman"/>
          <w:sz w:val="24"/>
          <w:szCs w:val="24"/>
        </w:rPr>
        <w:t xml:space="preserve">положительное отношение к безопасному, здоровому образу жизни, проявление </w:t>
      </w:r>
      <w:proofErr w:type="spellStart"/>
      <w:r w:rsidRPr="00035A9B">
        <w:rPr>
          <w:rFonts w:ascii="Times New Roman" w:hAnsi="Times New Roman" w:cs="Times New Roman"/>
          <w:sz w:val="24"/>
          <w:szCs w:val="24"/>
        </w:rPr>
        <w:t>интереса</w:t>
      </w:r>
      <w:r w:rsidRPr="0098164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81644">
        <w:rPr>
          <w:rFonts w:ascii="Times New Roman" w:hAnsi="Times New Roman" w:cs="Times New Roman"/>
          <w:sz w:val="24"/>
          <w:szCs w:val="24"/>
        </w:rPr>
        <w:t xml:space="preserve"> творческому труду, бережное отношение к материальным ценностям, результатам </w:t>
      </w:r>
      <w:proofErr w:type="spellStart"/>
      <w:r w:rsidRPr="00981644">
        <w:rPr>
          <w:rFonts w:ascii="Times New Roman" w:hAnsi="Times New Roman" w:cs="Times New Roman"/>
          <w:sz w:val="24"/>
          <w:szCs w:val="24"/>
        </w:rPr>
        <w:t>своеготруда</w:t>
      </w:r>
      <w:proofErr w:type="spellEnd"/>
      <w:r w:rsidRPr="00981644">
        <w:rPr>
          <w:rFonts w:ascii="Times New Roman" w:hAnsi="Times New Roman" w:cs="Times New Roman"/>
          <w:sz w:val="24"/>
          <w:szCs w:val="24"/>
        </w:rPr>
        <w:t xml:space="preserve"> и труда окружающих.</w:t>
      </w:r>
    </w:p>
    <w:p w:rsidR="00D71B53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предметные результаты предусматривают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обучающимисяпрактическими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коммуникативными и речевыми умениями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представленыдифференцированно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двум уровням: минимальному и достаточному. </w:t>
      </w:r>
    </w:p>
    <w:p w:rsidR="00D85AF5" w:rsidRDefault="00D85AF5" w:rsidP="00D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Минимальныйуровень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освоения АООП в предметной области «Язык и речевая практика»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являетсяобязательным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большинства обучающихся с умственной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отсталостью(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нарушениями). 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предметные результаты после обучения в первом (дополнительном) классе: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выполнять простые задания по словесной инструкции;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называть предметы и соотносить их с соответствующими картинками;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внятно выражать свои просьбы; употреблять «вежливые» слова;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правильно здороваться и прощаться;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 xml:space="preserve">знать и называть свои имя и фамилию, имена товарищей по классу, </w:t>
      </w:r>
      <w:proofErr w:type="spellStart"/>
      <w:r w:rsidRPr="00D71B53">
        <w:rPr>
          <w:rFonts w:ascii="Times New Roman" w:hAnsi="Times New Roman" w:cs="Times New Roman"/>
          <w:sz w:val="24"/>
          <w:szCs w:val="24"/>
        </w:rPr>
        <w:t>ближайшихродственников</w:t>
      </w:r>
      <w:proofErr w:type="spellEnd"/>
      <w:r w:rsidRPr="00D71B53">
        <w:rPr>
          <w:rFonts w:ascii="Times New Roman" w:hAnsi="Times New Roman" w:cs="Times New Roman"/>
          <w:sz w:val="24"/>
          <w:szCs w:val="24"/>
        </w:rPr>
        <w:t>, имя и отчество учителя;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 xml:space="preserve">слушать небольшую по объему сказку или рассказ, отвечать на вопросы, с опорой </w:t>
      </w:r>
      <w:proofErr w:type="spellStart"/>
      <w:r w:rsidRPr="00D71B53">
        <w:rPr>
          <w:rFonts w:ascii="Times New Roman" w:hAnsi="Times New Roman" w:cs="Times New Roman"/>
          <w:sz w:val="24"/>
          <w:szCs w:val="24"/>
        </w:rPr>
        <w:t>нанаглядные</w:t>
      </w:r>
      <w:proofErr w:type="spellEnd"/>
      <w:r w:rsidRPr="00D71B53">
        <w:rPr>
          <w:rFonts w:ascii="Times New Roman" w:hAnsi="Times New Roman" w:cs="Times New Roman"/>
          <w:sz w:val="24"/>
          <w:szCs w:val="24"/>
        </w:rPr>
        <w:t xml:space="preserve"> средства;</w:t>
      </w:r>
      <w:r w:rsidR="00D71B53" w:rsidRPr="00D71B53">
        <w:rPr>
          <w:rFonts w:ascii="Times New Roman" w:hAnsi="Times New Roman" w:cs="Times New Roman"/>
          <w:sz w:val="24"/>
          <w:szCs w:val="24"/>
        </w:rPr>
        <w:tab/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рассказывать наизусть разученные стихотворения с опорой на план.</w:t>
      </w:r>
    </w:p>
    <w:p w:rsidR="00D85AF5" w:rsidRDefault="00D85AF5" w:rsidP="00E52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07">
        <w:rPr>
          <w:rFonts w:ascii="Times New Roman" w:hAnsi="Times New Roman" w:cs="Times New Roman"/>
          <w:i/>
          <w:sz w:val="24"/>
          <w:szCs w:val="24"/>
        </w:rPr>
        <w:t>Выявление уровня речевого развития учащихся (в ходе речевых игр</w:t>
      </w:r>
      <w:r w:rsidR="00172807" w:rsidRPr="00172807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объема словарного запаса по основным лексическим темам: «Игрушки», «Предметы быта»</w:t>
      </w:r>
      <w:r w:rsidR="001728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«Учебные вещи», «Люди вокруг нас», «Природа»</w:t>
      </w:r>
      <w:r w:rsidR="0017280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умения использовать в речи основные грамматические категории число, предложно</w:t>
      </w:r>
      <w:r w:rsidR="0017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падежные конструкции, словообразовательные механизмы, согласование прилагательных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иглагола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прошедшем времени с существительными</w:t>
      </w:r>
      <w:r w:rsidR="0017280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способности к участию в диалоге, возможности построения связного высказывания.</w:t>
      </w:r>
    </w:p>
    <w:p w:rsidR="00D85AF5" w:rsidRPr="0017280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2807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172807">
        <w:rPr>
          <w:rFonts w:ascii="Times New Roman" w:hAnsi="Times New Roman" w:cs="Times New Roman"/>
          <w:i/>
          <w:sz w:val="24"/>
          <w:szCs w:val="24"/>
        </w:rPr>
        <w:t xml:space="preserve"> и понимание речи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простых поручений по заданию учителя (одночленная инструкция): сядь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положи книгу на парту; помоги вытереть доску и т.д</w:t>
      </w:r>
      <w:r w:rsidR="001728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Слушание и отчетливое воспроизведение звуков, слогов и слов, данных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рифмованнойформе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у-у-у – в гору санки я везу, я-я-я – вот моя семья,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нос ужалила оса и т.д</w:t>
      </w:r>
      <w:r w:rsidR="001728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(все рифмованные строчки проговариваются с опорой на картинку</w:t>
      </w:r>
      <w:r w:rsidR="0017280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Выбор из двух картинок той, которая соответствует высказыванию: У Лены шар. 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Ритышары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.; Маша качает куклу.- Маша одевает куклу</w:t>
      </w:r>
      <w:r w:rsidR="001728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Слушание сказок и рассказов в устном изложении учителя с опорой на наглядность.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Выборкартинок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окончания сказки или рассказа по заданию учителя, например: «Покажи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накартинке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кого первым встретил Колобок».</w:t>
      </w:r>
    </w:p>
    <w:p w:rsidR="00D85AF5" w:rsidRPr="0017280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807">
        <w:rPr>
          <w:rFonts w:ascii="Times New Roman" w:hAnsi="Times New Roman" w:cs="Times New Roman"/>
          <w:i/>
          <w:sz w:val="24"/>
          <w:szCs w:val="24"/>
        </w:rPr>
        <w:t>Дикция и выразительность речи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упражнения на подвижность и четкость движений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артикуляционногоаппарата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Заучивание и произнесение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одновременно с учителем (сопряженно</w:t>
      </w:r>
      <w:r w:rsidR="0077182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Упражнения на развитие речевого дыхания. Пение слоговых цепочек на знакомые мотивы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детских песен. Перечисление предметов (от 2 до 3) на одном выдохе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обязательнымуказанием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эти предметы. Упражнения на произнесение слов, коротких стихотворений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всопровождении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771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различение громкой и тихой речи. Игровые упражнения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подражаниемголосам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 (пищит мышка, рычит собака). Разучивание детских стихотворений</w:t>
      </w:r>
      <w:r w:rsidR="00771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мини-диалогов с голоса учителя с последующим воспроизведением в игра</w:t>
      </w:r>
      <w:r w:rsidR="00B13DC6">
        <w:rPr>
          <w:rFonts w:ascii="Times New Roman" w:hAnsi="Times New Roman" w:cs="Times New Roman"/>
          <w:sz w:val="24"/>
          <w:szCs w:val="24"/>
        </w:rPr>
        <w:t>х -</w:t>
      </w:r>
      <w:r>
        <w:rPr>
          <w:rFonts w:ascii="Times New Roman" w:hAnsi="Times New Roman" w:cs="Times New Roman"/>
          <w:sz w:val="24"/>
          <w:szCs w:val="24"/>
        </w:rPr>
        <w:t>драматизациях.</w:t>
      </w:r>
    </w:p>
    <w:p w:rsidR="00D85AF5" w:rsidRPr="00771828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71828">
        <w:rPr>
          <w:rFonts w:ascii="Times New Roman" w:hAnsi="Times New Roman" w:cs="Times New Roman"/>
          <w:b/>
          <w:iCs/>
          <w:sz w:val="24"/>
          <w:szCs w:val="24"/>
        </w:rPr>
        <w:t>Базовые формулы речевого общения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Обращение, привлечение внимания. «Ты» и «Вы», обращение по имени, по имени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отчеству.Ласковые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обращения. Грубые и негрубые обращения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Знакомство, представление, приветствие. Формулы «Меня зовут …», «Меня зовут 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атебя</w:t>
      </w:r>
      <w:proofErr w:type="spellEnd"/>
      <w:r>
        <w:rPr>
          <w:rFonts w:ascii="Times New Roman" w:hAnsi="Times New Roman" w:cs="Times New Roman"/>
          <w:sz w:val="24"/>
          <w:szCs w:val="24"/>
        </w:rPr>
        <w:t>?». Ответные реплики в диалоге знакомства («Очень приятно!», «Рад познакомиться!»</w:t>
      </w:r>
      <w:r w:rsidR="00B13D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и прощание. Употребление различных формул приветствия и прощания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адресата (взрослый или сверстник). Формулы «здравствуй», «здравствуйте»</w:t>
      </w:r>
      <w:r w:rsidR="00B13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«до свидания». Развертывание формул с помощью обращения по имени и отчеству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Поздравление, пожелание. Формулы «Поздравляю с …», «Поздравляю с праздником …»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ихразвертывание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обращения по имени и отчеству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Благодарность. Формулы «спасибо», «большое спасибо», «пожалуйста». 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запоздравления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подарки («Спасибо … имя»), благодарность как ответная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просьбы. Ответные реплики на поздравление, пожелание («Спасибо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запоздравление</w:t>
      </w:r>
      <w:proofErr w:type="spellEnd"/>
      <w:r w:rsidR="00B13D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Замечание, извинение. Формулы «извините пожалуйста» с обращением и без него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Правильная реакция на замечания. Мотивировка извинения («Я нечаянно», «Я не хотел»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sz w:val="24"/>
          <w:szCs w:val="24"/>
        </w:rPr>
        <w:t>.). Использование форм обращения при извинении. Извинение перед старшим, ровесником.</w:t>
      </w:r>
    </w:p>
    <w:p w:rsidR="00D85AF5" w:rsidRP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0AB7">
        <w:rPr>
          <w:rFonts w:ascii="Times New Roman" w:hAnsi="Times New Roman" w:cs="Times New Roman"/>
          <w:b/>
          <w:i/>
          <w:iCs/>
          <w:sz w:val="24"/>
          <w:szCs w:val="24"/>
        </w:rPr>
        <w:t>Примерные темы речевых ситуаций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«Давайте познакомимся», «Отгадай, что в моем ранце», «Мне нужна помощь»</w:t>
      </w:r>
      <w:r w:rsidR="00420A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«Разноцветный сундучок», «Прогулка в автомобиле»</w:t>
      </w:r>
      <w:r w:rsidR="00420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«Веселый оркестр»; «Курочка Ряба»</w:t>
      </w:r>
      <w:r w:rsidR="00420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«Репка», «Колобок»; «Мы обедаем», «Я помощник», «Кто чем занят мы не скажем,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чтоделает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покажем»; «Играем вместе», «Дежурим с другом (подругой)», «Дружим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недружим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«Надо, надо умываться», «Опрятному человеку нужны помощники»; «А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вквартире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кот! А у вас?», «Готовим букеты для мам и бабушек», «Я оделся, и мороз не хватал</w:t>
      </w:r>
    </w:p>
    <w:p w:rsidR="001B727C" w:rsidRPr="003C60EE" w:rsidRDefault="00D85AF5" w:rsidP="003C60EE">
      <w:pPr>
        <w:pStyle w:val="a4"/>
        <w:spacing w:before="0" w:after="0"/>
        <w:jc w:val="both"/>
      </w:pPr>
      <w:r>
        <w:t>меня за нос!».</w:t>
      </w:r>
    </w:p>
    <w:p w:rsidR="003C60EE" w:rsidRDefault="003C60EE" w:rsidP="003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1777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421777">
        <w:rPr>
          <w:rFonts w:ascii="Times New Roman" w:hAnsi="Times New Roman" w:cs="Times New Roman"/>
          <w:sz w:val="24"/>
          <w:szCs w:val="24"/>
        </w:rPr>
        <w:t xml:space="preserve"> делятся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777">
        <w:rPr>
          <w:rFonts w:ascii="Times New Roman" w:hAnsi="Times New Roman" w:cs="Times New Roman"/>
          <w:sz w:val="24"/>
          <w:szCs w:val="24"/>
        </w:rPr>
        <w:t xml:space="preserve">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4252"/>
        <w:gridCol w:w="7509"/>
      </w:tblGrid>
      <w:tr w:rsidR="003C60EE" w:rsidRPr="006A4DEC" w:rsidTr="0031439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3C60EE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C93EDF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3EDF">
              <w:rPr>
                <w:rFonts w:ascii="Times New Roman" w:hAnsi="Times New Roman" w:cs="Times New Roman"/>
              </w:rPr>
              <w:t xml:space="preserve">Александра Ш., Валерия Ш., Тигран М., Дмитрий К., Ибрагим Х., </w:t>
            </w:r>
            <w:proofErr w:type="spellStart"/>
            <w:r w:rsidRPr="00C93EDF">
              <w:rPr>
                <w:rFonts w:ascii="Times New Roman" w:hAnsi="Times New Roman" w:cs="Times New Roman"/>
              </w:rPr>
              <w:t>Нуртилек</w:t>
            </w:r>
            <w:proofErr w:type="spellEnd"/>
            <w:r w:rsidRPr="00C93EDF">
              <w:rPr>
                <w:rFonts w:ascii="Times New Roman" w:hAnsi="Times New Roman" w:cs="Times New Roman"/>
              </w:rPr>
              <w:t xml:space="preserve"> Б.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3C60EE" w:rsidRPr="006A4DEC" w:rsidTr="0031439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3C60EE" w:rsidRPr="006A4DEC" w:rsidTr="0031439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</w:tr>
      <w:tr w:rsidR="003C60EE" w:rsidRPr="006A4DEC" w:rsidTr="0031439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3C60EE" w:rsidRPr="006A4DEC" w:rsidTr="0031439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«ТЫ»)</w:t>
            </w:r>
          </w:p>
        </w:tc>
      </w:tr>
      <w:tr w:rsidR="003C60EE" w:rsidRPr="006A4DEC" w:rsidTr="0031439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3C60EE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lastRenderedPageBreak/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lastRenderedPageBreak/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</w:t>
            </w:r>
            <w:r w:rsidRPr="006A4DEC">
              <w:rPr>
                <w:rFonts w:ascii="Times New Roman" w:hAnsi="Times New Roman" w:cs="Times New Roman"/>
              </w:rPr>
              <w:lastRenderedPageBreak/>
              <w:t xml:space="preserve">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3C60EE" w:rsidRPr="006A4DEC" w:rsidTr="0031439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0EE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EE" w:rsidRPr="00C93EDF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А.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3C60EE" w:rsidRPr="006A4DEC" w:rsidTr="0031439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C60EE" w:rsidRPr="006A4DEC" w:rsidTr="0031439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сформированы </w:t>
            </w:r>
          </w:p>
        </w:tc>
      </w:tr>
      <w:tr w:rsidR="003C60EE" w:rsidRPr="006A4DEC" w:rsidTr="0031439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окружающей обстановке.</w:t>
            </w:r>
          </w:p>
        </w:tc>
      </w:tr>
      <w:tr w:rsidR="003C60EE" w:rsidRPr="006A4DEC" w:rsidTr="0031439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6A4DEC">
              <w:rPr>
                <w:rFonts w:ascii="Times New Roman" w:hAnsi="Times New Roman" w:cs="Times New Roman"/>
              </w:rPr>
              <w:t xml:space="preserve"> В контакт вступает, дистанцию не соблюдает (с взрослыми обращается на «ТЫ»)</w:t>
            </w:r>
          </w:p>
        </w:tc>
      </w:tr>
      <w:tr w:rsidR="003C60EE" w:rsidRPr="006A4DEC" w:rsidTr="0031439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3C60EE" w:rsidRPr="006A4DEC" w:rsidTr="0031439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3C60EE" w:rsidRPr="006A4DEC" w:rsidTr="00314395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9E1375">
              <w:rPr>
                <w:rFonts w:ascii="Times New Roman" w:hAnsi="Times New Roman" w:cs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 w:cs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3C60EE" w:rsidRPr="006A4DEC" w:rsidTr="0031439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0EE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Т.,</w:t>
            </w:r>
          </w:p>
          <w:p w:rsidR="003C60EE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Егор О.,</w:t>
            </w:r>
          </w:p>
          <w:p w:rsidR="003C60EE" w:rsidRPr="00400570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3C60EE" w:rsidRPr="006A4DEC" w:rsidTr="0031439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C60EE" w:rsidRPr="006A4DEC" w:rsidTr="0031439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</w:t>
            </w:r>
          </w:p>
        </w:tc>
      </w:tr>
      <w:tr w:rsidR="003C60EE" w:rsidRPr="006A4DEC" w:rsidTr="0031439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3C60EE" w:rsidRPr="006A4DEC" w:rsidTr="0031439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3C60EE" w:rsidRPr="006A4DEC" w:rsidTr="0031439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3C60EE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C462BB" w:rsidRDefault="00C462BB" w:rsidP="001B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2BB" w:rsidRDefault="00C46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727C" w:rsidRPr="00D85AF5" w:rsidRDefault="00D85AF5" w:rsidP="001B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1B727C" w:rsidRPr="003A3C67" w:rsidRDefault="001B727C" w:rsidP="001B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4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0490"/>
        <w:gridCol w:w="1441"/>
        <w:gridCol w:w="58"/>
        <w:gridCol w:w="1849"/>
      </w:tblGrid>
      <w:tr w:rsidR="008F30DC" w:rsidRPr="003A3C67" w:rsidTr="008F30DC">
        <w:trPr>
          <w:trHeight w:val="267"/>
        </w:trPr>
        <w:tc>
          <w:tcPr>
            <w:tcW w:w="1011" w:type="dxa"/>
          </w:tcPr>
          <w:p w:rsidR="008F30DC" w:rsidRPr="003A338B" w:rsidRDefault="008D2717" w:rsidP="002D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90" w:type="dxa"/>
            <w:shd w:val="clear" w:color="auto" w:fill="auto"/>
            <w:vAlign w:val="bottom"/>
            <w:hideMark/>
          </w:tcPr>
          <w:p w:rsidR="008F30DC" w:rsidRPr="003A338B" w:rsidRDefault="008F30DC" w:rsidP="002D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8F30DC" w:rsidRPr="003A338B" w:rsidRDefault="008F30DC" w:rsidP="003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8F30DC" w:rsidRPr="003A338B" w:rsidRDefault="008F30DC" w:rsidP="003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F30DC" w:rsidRPr="003A3C67" w:rsidTr="008F30DC">
        <w:trPr>
          <w:trHeight w:val="189"/>
        </w:trPr>
        <w:tc>
          <w:tcPr>
            <w:tcW w:w="1011" w:type="dxa"/>
          </w:tcPr>
          <w:p w:rsidR="008F30DC" w:rsidRPr="003A3C67" w:rsidRDefault="008F30DC" w:rsidP="00A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9" w:type="dxa"/>
            <w:gridSpan w:val="3"/>
            <w:shd w:val="clear" w:color="auto" w:fill="auto"/>
            <w:vAlign w:val="bottom"/>
            <w:hideMark/>
          </w:tcPr>
          <w:p w:rsidR="008F30DC" w:rsidRDefault="008F30DC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триместр </w:t>
            </w:r>
          </w:p>
          <w:p w:rsidR="000F47D3" w:rsidRPr="003A3C67" w:rsidRDefault="000F47D3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8F30DC" w:rsidRPr="003A3C67" w:rsidRDefault="008F30DC" w:rsidP="00A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161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  <w:hideMark/>
          </w:tcPr>
          <w:p w:rsidR="008F30DC" w:rsidRPr="00C462BB" w:rsidRDefault="008F30DC" w:rsidP="00C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приветствие. Игры «Наши имена.», «Приветствие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21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Pr="003B40BF" w:rsidRDefault="008F30DC" w:rsidP="003B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по образцу, данному учителем: «Меня зовут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зовут?», «Очень приятно».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82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Default="008F30DC" w:rsidP="0070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(экскурсии в школьные кабинеты с целью знакомства с</w:t>
            </w:r>
          </w:p>
          <w:p w:rsidR="008F30DC" w:rsidRPr="007043DF" w:rsidRDefault="008F30DC" w:rsidP="0070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 и специалистами, с которыми школьники будут встречаться в течение)</w:t>
            </w:r>
            <w:r w:rsidR="00420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58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Pr="00FA715D" w:rsidRDefault="008F30DC" w:rsidP="00EE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предметными картинками по основным лексическим темам: «Игрушки», «Предметы быта», «Учебные вещи», «Люди вокруг нас», «Природа».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Pr="00877391" w:rsidRDefault="008F30DC" w:rsidP="00AE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игры, направленные на выявление способности к участию в диалоге, возможности построения связного высказывания.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A3073A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Введение в тему ситуации (работа с иллюстрацией).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E5061D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«Колобок». Знакомство со сказкой (устное рассказывание учителем с опорой на иллюстрации).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«Колобок». Закрепление содержания сказки (ответы на вопросы по картинкам, драматизация</w:t>
            </w:r>
          </w:p>
          <w:p w:rsidR="008F30DC" w:rsidRPr="003A3C67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 сказки, прослушивание сказки в аудиозаписи, просмотр мультипликационного фильма).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A3073A" w:rsidRDefault="008F30DC" w:rsidP="00C6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C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в моем ранце (портфеле). Активизация, уточнение и обогащение</w:t>
            </w:r>
          </w:p>
          <w:p w:rsidR="008F30DC" w:rsidRDefault="008F30DC" w:rsidP="00C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словарного запаса по теме «Учебные вещи» по категориям слова-предметы, слова-</w:t>
            </w:r>
          </w:p>
          <w:p w:rsidR="008F30DC" w:rsidRPr="001927DA" w:rsidRDefault="008F30DC" w:rsidP="00C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34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предложений-описаний предмета по признаку цвета по образцу</w:t>
            </w:r>
          </w:p>
          <w:p w:rsidR="008F30DC" w:rsidRPr="00CF66E0" w:rsidRDefault="008F30DC" w:rsidP="0034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по картинкам, с опорой на реальные предметы.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34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что в моём ранце»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C67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игрушка. Активизация, уточнение и обогащение словарного запаса по теме «Игрушки»,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содержащих описание предметов по двум признакам</w:t>
            </w:r>
          </w:p>
          <w:p w:rsidR="008F30DC" w:rsidRPr="00FE6C6D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 и размер) по образцу учителя, по картинкам, с опорой на реальные предметы.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A6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«Найдись, игрушечка!»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«Зайка».  Подготовка к восприятию стихотворения</w:t>
            </w:r>
          </w:p>
          <w:p w:rsidR="008F30DC" w:rsidRPr="007A508D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 с опорой на иллюстрацию, с введением в речь учащихся авторской лексики («бросила хозяйка», «весь до ниточки промок» и др.).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F139B1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«Зайка».  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F139B1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  с опорой на картинный план</w:t>
            </w: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F139B1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  наизусть с опорой на картинный план.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42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B13CC8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сундучок. Активизация словаря по категориям слова - предметы и слова-признаки по изученным темам «Учебные вещи», «Игрушки».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9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0B4656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речь обобщающего слова (понятия).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6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0B4656" w:rsidRDefault="008F30DC" w:rsidP="001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вопросительные предложения по образцу.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0B4656" w:rsidRDefault="008F30DC" w:rsidP="001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 игровой ситуации «Отгадай, что в сундучке», «Что спрятал сундучок?» и др.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88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DF6821" w:rsidRDefault="008F30DC" w:rsidP="00A3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закрепление умений в области словообразования (ласковые обращения), построения предложений с использованием игр, игровых заданий и</w:t>
            </w:r>
            <w:r w:rsidR="00A346B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пражнений</w:t>
            </w:r>
            <w:r w:rsidR="00A34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65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1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«Колобок».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68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1D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стихотворения «Зайка».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E4A31" w:rsidRDefault="000F47D3" w:rsidP="00F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«Репка».  Введение в тему ситуации (работа с иллюстрацией). «Репка».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E4A31" w:rsidRDefault="000F47D3" w:rsidP="00F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«Репка». Знакомство со сказкой (устное рассказывание учителем с опорой на иллюстрации).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E4A31" w:rsidRDefault="000F47D3" w:rsidP="00F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«Репка. Закрепление содержания сказки (ответы на вопросы по картинкам, драматизация фрагментов сказки, прослушивание сказки в аудиозаписи, просмотр мультипликационного фильма).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E570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1D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«Репка».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E570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триместр</w:t>
            </w:r>
          </w:p>
          <w:p w:rsidR="000F47D3" w:rsidRPr="003A3C67" w:rsidRDefault="000F47D3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DE6AF3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 Подготовка к восприятию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0715E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Знакомство со стихотворением.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Заучивание стихотворения с опорой на</w:t>
            </w:r>
          </w:p>
          <w:p w:rsidR="000F47D3" w:rsidRPr="000E0759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иллюстрирующие движения.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Рассказывание стихотворения наизусть с</w:t>
            </w:r>
          </w:p>
          <w:p w:rsidR="000F47D3" w:rsidRPr="000E0759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иллюстрирующих движений.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20611F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обогащение словарного запаса по теме «Дикие животные».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1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и коротких рассказов «В зоопарке» с привлечением</w:t>
            </w:r>
          </w:p>
          <w:p w:rsidR="000F47D3" w:rsidRPr="00776D8B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личного опыта учащихся с опорой на символический план и рисунки учащихся.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622EF3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 Подготовка к восприятию стихотворения (беседа с опорой на иллюстрацию иллюстрированную книгу). Знакомство со стихотворением.</w:t>
            </w:r>
          </w:p>
        </w:tc>
        <w:tc>
          <w:tcPr>
            <w:tcW w:w="1499" w:type="dxa"/>
            <w:gridSpan w:val="2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295A39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Ответы на вопросы по содержанию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3073A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Просмотр мультипликационного фильма по сюжету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3073A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Заучивание наизусть фрагментов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622EF3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Коллективное рассказывание стихотворения с опорой на иллюстрации (отдельные фрагменты рассказывают разные учащиеся).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B1B0E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карнавал. Введение в ситуацию (беседа с опорой на иллюстрацию о предстоящем празднике).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40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B1B0E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подготовка карнавальных костюмов (масок животных). В процессе работы – актуализация ранее использовавшейся лексики.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9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B1B0E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73014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«Знаю, умею, могу!». 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5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8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«Знаю, умею, могу!». 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8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ранее изученных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3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13F2C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оделся, и мороз не хватал меня за нос! Уточнение представлений учащихся о временах года, особенностях зимней погоды.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8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«Мороз, мороз, не мороз меня».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503D2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стихотворением  ответы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 опорой на серию картин к стихотворению или иллюстрации книги.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503D2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диалогов, содержащих просьбу. Ролевые игры по теме с использованием игрушек, как героев ситуации.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13F2C" w:rsidRDefault="000F47D3" w:rsidP="0011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диалогов, содержащих просьбу. Ролевые игры по теме с использованием игрушек, как героев ситуации.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1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теме «Утро начинается, в школу собираемся…» (игра «Кто знает, пусть продолжит»).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54D2C" w:rsidRDefault="000F47D3" w:rsidP="0010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учащихся о приемах пищи в течение дня.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9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54D2C" w:rsidRDefault="000F47D3" w:rsidP="0010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теме «Обед» (работа с картинками, подбор слов-предметов, слов - действий и слов-признаков, составление словосочетаний, предложений).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9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54D2C" w:rsidRDefault="000F47D3" w:rsidP="0077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о правилах поведения за столом.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EB282B" w:rsidRDefault="000F47D3" w:rsidP="0077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 игра «К нам пришли гости».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F4DD0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дежурстве в классе, в столовой, с опорой на личный опыт школьников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рассказа-отчета о дежурстве с использованием ранее разбиравшихся</w:t>
            </w:r>
          </w:p>
          <w:p w:rsidR="000F47D3" w:rsidRPr="003A3C67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речевых конструкций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F4DD0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дежурства. Составление предложений, называющих пункты плана.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9345BA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распространении предложений (Стереть с доски. – Стереть с доски тряпкой. – Стереть с доски мокрой тряпкой. …).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защитники. Введение в ситуацию (беседа с опорой на иллюстрацию, рассказ учителя о</w:t>
            </w:r>
          </w:p>
          <w:p w:rsidR="000F47D3" w:rsidRPr="009345BA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празднике, высказывания школьников с опорой на личный опыт).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8F30DC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поздравлений в адрес мужчин к празднику «День защитника Отечества».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C5E49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интонацией. 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12021" w:rsidRDefault="000F47D3" w:rsidP="0003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«Я – помощник» с целью  актуализации личного опыта школьников.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12021" w:rsidRDefault="000F47D3" w:rsidP="0003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«Я - помощник» по вопросам учителя или с опорой на символический план.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4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триместр </w:t>
            </w:r>
          </w:p>
          <w:p w:rsidR="000F47D3" w:rsidRPr="003A3C67" w:rsidRDefault="000F47D3" w:rsidP="00E9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C5E49" w:rsidRDefault="000F47D3" w:rsidP="000A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поздравительной открытки.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0A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букеты для любимых женщин. Введение в ситуацию (беседа с опорой на</w:t>
            </w:r>
          </w:p>
          <w:p w:rsidR="000F47D3" w:rsidRPr="001C15E8" w:rsidRDefault="000F47D3" w:rsidP="000A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иллюстрацию, рассказ учителя о празднике 8 марта, высказывания школьников с опорой на личный опыт).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C15E8" w:rsidRDefault="000F47D3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поздравлений в адрес женщин (мамы, бабушки, учителя, воспитателя) к празднику 8 марта.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C15E8" w:rsidRDefault="000F47D3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интонацией. Создание букетов (из бумаги, ткани, выращивание комнатных цветов и др.)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C15E8" w:rsidRDefault="000F47D3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«Переплетчица». Ответы на вопросы с опорой на серию картин к стихотворению или иллюстрации книги.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задания, направленные на актуализацию словаря по ранее пройденным темам «Опрятному человеку нужны помощники», «Мы обедаем», «Дежурим с другом (подругой)».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33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 по теме «Мы – хозяева» с использованием игрушек, как атрибутов</w:t>
            </w:r>
          </w:p>
          <w:p w:rsidR="000F47D3" w:rsidRPr="006003D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(проигрывание различных сюжетов («Мы обедаем», «Помогаем хозяйке убираться»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31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6003D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чем занят мы не скажем, а что делаем – покажем»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1741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Ряба». Введение в тему (работа с иллюстрацией). Знакомство со сказкой (устное рассказывание учителем с опорой на </w:t>
            </w:r>
            <w:r w:rsidRPr="00517419">
              <w:rPr>
                <w:rFonts w:ascii="Times New Roman" w:hAnsi="Times New Roman" w:cs="Times New Roman"/>
                <w:sz w:val="24"/>
                <w:szCs w:val="24"/>
              </w:rPr>
              <w:t>иллюстрации)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1741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Ряба». Закрепление содержания сказки (ответы на вопросы по картинкам, драматизация фрагментов сказки, прослушивание сказки в аудиозаписи, просмотр мультипликационного фильма)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D5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11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B12D0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совместных играх, играх с правилами с опорой на личный опыт школьников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9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B12D0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распространении предложений (Мы играли. – Мы играми с Машей. – Мы играли с Машей в коридоре.).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31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игрой с правилами или с игрой малой</w:t>
            </w:r>
          </w:p>
          <w:p w:rsidR="000F47D3" w:rsidRPr="001B12D0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подвижности. Коллективная игра.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4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учащихся о временах года, особенностях погоды</w:t>
            </w:r>
          </w:p>
          <w:p w:rsidR="000F47D3" w:rsidRPr="00D31372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4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D31372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теме «Весна».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D31372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«Что я видел расскажу…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инструменты», введение обобщающих понятий «музыкальные инструменты», «оркестр».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по теме с использованием игрушек как героев ситуации (игровые сюжеты: «Я хочу играть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хочу! И др.). 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«Угадай мелодию», «Угадай, что звучит».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27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Бойко «Петух». Подготовка к восприятию стихотворения (беседа с опорой на иллюстрацию, введение в речь учащихся авторской лексики. Знакомство со стихотворением. 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E1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 опорой на разрезную картинку.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E1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наизусть с опорой на иллюстрацию.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C43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Л. Толстого «Два товарища» в устном изложении учителя. Ответы на вопросы по содержанию рассказа.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5A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рассказа. Пересказ по плану.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5A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кто мой друг».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«Как обратиться за помощью?» с целью актуализации личного</w:t>
            </w:r>
          </w:p>
          <w:p w:rsidR="000F47D3" w:rsidRPr="00D31372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школьников.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6C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и вопросительных предложений на тему.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6C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«Как я был помощником» по вопросам учителя или с опорой на символический план.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и коммуникативных умений с использованием игр, игровых</w:t>
            </w:r>
          </w:p>
          <w:p w:rsidR="000F47D3" w:rsidRPr="0059696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и упражнений.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8F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и коммуникативных умений с использованием игр, игровых</w:t>
            </w:r>
          </w:p>
          <w:p w:rsidR="000F47D3" w:rsidRDefault="000F47D3" w:rsidP="008F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и упражнений.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3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ранее изученных литературных произведений.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РЕКОМЕНДАЦИИ ПО УЧЕБНО-МЕТОДИЧЕСКОМУ И МАТЕРИАЛЬНО- ТЕХНИЧЕСКОМУ ОБЕСПЕЧЕНИЮ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«Речевая практика» для первого дополнительного (I') класса по достижению планируемых результатов освоения АООП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5E8F">
        <w:rPr>
          <w:rFonts w:ascii="Times New Roman" w:hAnsi="Times New Roman" w:cs="Times New Roman"/>
          <w:sz w:val="24"/>
          <w:szCs w:val="24"/>
        </w:rPr>
        <w:t>Комарова С.В. Первый дополнительный (I')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5E8F">
        <w:rPr>
          <w:rFonts w:ascii="Times New Roman" w:hAnsi="Times New Roman" w:cs="Times New Roman"/>
          <w:sz w:val="24"/>
          <w:szCs w:val="24"/>
        </w:rPr>
        <w:t xml:space="preserve">Комарова С.В. «Методические рекомендации к урокам </w:t>
      </w:r>
      <w:r w:rsidR="00291EF1">
        <w:rPr>
          <w:rFonts w:ascii="Times New Roman" w:hAnsi="Times New Roman" w:cs="Times New Roman"/>
          <w:sz w:val="24"/>
          <w:szCs w:val="24"/>
        </w:rPr>
        <w:t xml:space="preserve">«Речевая практика». Пособие для </w:t>
      </w:r>
      <w:r w:rsidRPr="00775E8F">
        <w:rPr>
          <w:rFonts w:ascii="Times New Roman" w:hAnsi="Times New Roman" w:cs="Times New Roman"/>
          <w:sz w:val="24"/>
          <w:szCs w:val="24"/>
        </w:rPr>
        <w:t>учителя.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2. Технические средства: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- компьютер, персональный компьютер (ноутбук, планшет).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3. Учебно-практическое оборудование: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- раздаточный дидактический материал (игрушки, атрибуты для сюжетных игр);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- наборы предметных и сюжетных картинок;</w:t>
      </w:r>
    </w:p>
    <w:p w:rsidR="001B727C" w:rsidRPr="00775E8F" w:rsidRDefault="00775E8F" w:rsidP="00775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8F">
        <w:rPr>
          <w:rFonts w:ascii="Times New Roman" w:hAnsi="Times New Roman" w:cs="Times New Roman"/>
          <w:sz w:val="24"/>
          <w:szCs w:val="24"/>
        </w:rPr>
        <w:t>- книги (сказки).</w:t>
      </w:r>
    </w:p>
    <w:p w:rsidR="007B3BF8" w:rsidRPr="007B3BF8" w:rsidRDefault="007B3BF8" w:rsidP="007B3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BF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УЧЕБНОГО ПРЕДМЕТА</w:t>
      </w:r>
    </w:p>
    <w:p w:rsidR="007B3BF8" w:rsidRPr="007B3BF8" w:rsidRDefault="007B3BF8" w:rsidP="007B3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F8">
        <w:rPr>
          <w:rFonts w:ascii="Times New Roman" w:hAnsi="Times New Roman" w:cs="Times New Roman"/>
          <w:sz w:val="24"/>
          <w:szCs w:val="24"/>
        </w:rPr>
        <w:t>Планируемые результаты усвоения после обучения в первом дополнительном классе:</w:t>
      </w:r>
    </w:p>
    <w:p w:rsidR="007B3BF8" w:rsidRDefault="007B3BF8" w:rsidP="007B3BF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F8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1B727C" w:rsidRPr="007B3BF8" w:rsidRDefault="001B727C" w:rsidP="007B3B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F8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7B3BF8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выполнять по словесной инструкции учителя действия, повторяющиеся каждый день;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называть предметы и соотносить их с картинками;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на слух небольших по объёму и доступных по содержанию сказок и рассказов; ответы на вопросы учителя по их содержанию с опорой на иллюстративный материал; 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 xml:space="preserve">участие в беседах на темы, близкие личному опыту ребенка; 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употреблять «вежливые» слова при обращении к другим людям;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правильно здороваться при встрече и прощаться при расставании;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сообщать своё имя и фамилию, имена и отчества учителей, воспитателей, имена ближайших родственников.</w:t>
      </w:r>
    </w:p>
    <w:p w:rsidR="001B727C" w:rsidRPr="00775E8F" w:rsidRDefault="001B727C" w:rsidP="001B727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E8F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выполнять задания по словесной инструкции;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называть предметы и действия, соотносить их с картинками;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 xml:space="preserve">восприятие на слух небольших по объёму и доступных по содержанию сказок и рассказов; ответы на вопросы учителя по их содержанию; 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 xml:space="preserve">активное участие в диалогах по темам речевых ситуаций; 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внятно выражать просьбы, употреблять «вежливые» слова;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соблюдать правила речевого этикета при встрече и прощании;</w:t>
      </w:r>
    </w:p>
    <w:p w:rsidR="006827B1" w:rsidRPr="00C462BB" w:rsidRDefault="001B727C" w:rsidP="00C462BB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сообщать своё имя и фамилию, имена и отчества учителей, воспитателей, имена ближайших родственников.</w:t>
      </w:r>
    </w:p>
    <w:sectPr w:rsidR="006827B1" w:rsidRPr="00C462BB" w:rsidSect="001B7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224E"/>
    <w:multiLevelType w:val="hybridMultilevel"/>
    <w:tmpl w:val="516E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C4C"/>
    <w:multiLevelType w:val="hybridMultilevel"/>
    <w:tmpl w:val="71D8DC0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17D68"/>
    <w:multiLevelType w:val="hybridMultilevel"/>
    <w:tmpl w:val="BA2E3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12A"/>
    <w:multiLevelType w:val="hybridMultilevel"/>
    <w:tmpl w:val="DF964332"/>
    <w:lvl w:ilvl="0" w:tplc="74AA0AE2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65798"/>
    <w:multiLevelType w:val="hybridMultilevel"/>
    <w:tmpl w:val="03F29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463B5"/>
    <w:multiLevelType w:val="hybridMultilevel"/>
    <w:tmpl w:val="666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BFD"/>
    <w:multiLevelType w:val="hybridMultilevel"/>
    <w:tmpl w:val="EF4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DC9"/>
    <w:multiLevelType w:val="hybridMultilevel"/>
    <w:tmpl w:val="EEB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266C"/>
    <w:multiLevelType w:val="hybridMultilevel"/>
    <w:tmpl w:val="61BE2C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220C5"/>
    <w:multiLevelType w:val="hybridMultilevel"/>
    <w:tmpl w:val="98DA68D4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46028"/>
    <w:multiLevelType w:val="hybridMultilevel"/>
    <w:tmpl w:val="AF7CD578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D32320"/>
    <w:multiLevelType w:val="hybridMultilevel"/>
    <w:tmpl w:val="F382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6DE9"/>
    <w:multiLevelType w:val="hybridMultilevel"/>
    <w:tmpl w:val="9AA43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130EF6"/>
    <w:multiLevelType w:val="hybridMultilevel"/>
    <w:tmpl w:val="EF4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925F0"/>
    <w:multiLevelType w:val="hybridMultilevel"/>
    <w:tmpl w:val="29EA73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0545FD"/>
    <w:multiLevelType w:val="hybridMultilevel"/>
    <w:tmpl w:val="8098C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A0D35"/>
    <w:multiLevelType w:val="hybridMultilevel"/>
    <w:tmpl w:val="36D2A1B6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4453C"/>
    <w:multiLevelType w:val="hybridMultilevel"/>
    <w:tmpl w:val="30766A3A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97E03"/>
    <w:multiLevelType w:val="hybridMultilevel"/>
    <w:tmpl w:val="3B688A4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E1564"/>
    <w:multiLevelType w:val="hybridMultilevel"/>
    <w:tmpl w:val="8C3AEFF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A37D22"/>
    <w:multiLevelType w:val="hybridMultilevel"/>
    <w:tmpl w:val="FB9E8516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E78E8"/>
    <w:multiLevelType w:val="hybridMultilevel"/>
    <w:tmpl w:val="5574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964DF"/>
    <w:multiLevelType w:val="hybridMultilevel"/>
    <w:tmpl w:val="2D14D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14167"/>
    <w:multiLevelType w:val="hybridMultilevel"/>
    <w:tmpl w:val="C2827BD8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90ECE"/>
    <w:multiLevelType w:val="hybridMultilevel"/>
    <w:tmpl w:val="6A42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69B"/>
    <w:multiLevelType w:val="hybridMultilevel"/>
    <w:tmpl w:val="7BCEF2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BD4D01"/>
    <w:multiLevelType w:val="hybridMultilevel"/>
    <w:tmpl w:val="D0A4E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633B5"/>
    <w:multiLevelType w:val="hybridMultilevel"/>
    <w:tmpl w:val="D9ECF288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32"/>
  </w:num>
  <w:num w:numId="13">
    <w:abstractNumId w:val="23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3"/>
  </w:num>
  <w:num w:numId="22">
    <w:abstractNumId w:val="16"/>
  </w:num>
  <w:num w:numId="23">
    <w:abstractNumId w:val="4"/>
  </w:num>
  <w:num w:numId="24">
    <w:abstractNumId w:val="26"/>
  </w:num>
  <w:num w:numId="25">
    <w:abstractNumId w:val="25"/>
  </w:num>
  <w:num w:numId="26">
    <w:abstractNumId w:val="28"/>
  </w:num>
  <w:num w:numId="27">
    <w:abstractNumId w:val="19"/>
  </w:num>
  <w:num w:numId="28">
    <w:abstractNumId w:val="11"/>
  </w:num>
  <w:num w:numId="29">
    <w:abstractNumId w:val="10"/>
  </w:num>
  <w:num w:numId="30">
    <w:abstractNumId w:val="8"/>
  </w:num>
  <w:num w:numId="31">
    <w:abstractNumId w:val="1"/>
  </w:num>
  <w:num w:numId="32">
    <w:abstractNumId w:val="29"/>
  </w:num>
  <w:num w:numId="33">
    <w:abstractNumId w:val="6"/>
  </w:num>
  <w:num w:numId="34">
    <w:abstractNumId w:val="7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FA"/>
    <w:rsid w:val="00003C6C"/>
    <w:rsid w:val="0000715E"/>
    <w:rsid w:val="00012021"/>
    <w:rsid w:val="00035A9B"/>
    <w:rsid w:val="000613BF"/>
    <w:rsid w:val="00082EE9"/>
    <w:rsid w:val="000942F6"/>
    <w:rsid w:val="000B0416"/>
    <w:rsid w:val="000B4656"/>
    <w:rsid w:val="000E0759"/>
    <w:rsid w:val="000E5703"/>
    <w:rsid w:val="000F47D3"/>
    <w:rsid w:val="000F4DD0"/>
    <w:rsid w:val="00166061"/>
    <w:rsid w:val="0016627A"/>
    <w:rsid w:val="00172807"/>
    <w:rsid w:val="00182E2E"/>
    <w:rsid w:val="001927DA"/>
    <w:rsid w:val="001B12D0"/>
    <w:rsid w:val="001B727C"/>
    <w:rsid w:val="001C15E8"/>
    <w:rsid w:val="0020611F"/>
    <w:rsid w:val="002767F7"/>
    <w:rsid w:val="00287490"/>
    <w:rsid w:val="00291EF1"/>
    <w:rsid w:val="00295A39"/>
    <w:rsid w:val="00296B4D"/>
    <w:rsid w:val="002B4EE5"/>
    <w:rsid w:val="002D079B"/>
    <w:rsid w:val="00327B20"/>
    <w:rsid w:val="003327A1"/>
    <w:rsid w:val="00354D2C"/>
    <w:rsid w:val="00385AA0"/>
    <w:rsid w:val="00390267"/>
    <w:rsid w:val="003A338B"/>
    <w:rsid w:val="003B40BF"/>
    <w:rsid w:val="003C60EE"/>
    <w:rsid w:val="003D7909"/>
    <w:rsid w:val="003F3CA3"/>
    <w:rsid w:val="0041270D"/>
    <w:rsid w:val="00420961"/>
    <w:rsid w:val="00420AB7"/>
    <w:rsid w:val="00432C58"/>
    <w:rsid w:val="004379E0"/>
    <w:rsid w:val="004503D2"/>
    <w:rsid w:val="00473014"/>
    <w:rsid w:val="004E4A31"/>
    <w:rsid w:val="004F649E"/>
    <w:rsid w:val="00517419"/>
    <w:rsid w:val="00536492"/>
    <w:rsid w:val="00596963"/>
    <w:rsid w:val="005A533C"/>
    <w:rsid w:val="005B225A"/>
    <w:rsid w:val="006003D9"/>
    <w:rsid w:val="00622EF3"/>
    <w:rsid w:val="006827B1"/>
    <w:rsid w:val="006B2D0E"/>
    <w:rsid w:val="006C2C06"/>
    <w:rsid w:val="006D7D9D"/>
    <w:rsid w:val="007043DF"/>
    <w:rsid w:val="00707FF0"/>
    <w:rsid w:val="00710E02"/>
    <w:rsid w:val="007112AD"/>
    <w:rsid w:val="007319D1"/>
    <w:rsid w:val="00771828"/>
    <w:rsid w:val="00775E8F"/>
    <w:rsid w:val="00776D8B"/>
    <w:rsid w:val="00785519"/>
    <w:rsid w:val="007A508D"/>
    <w:rsid w:val="007B3BF8"/>
    <w:rsid w:val="007C3E38"/>
    <w:rsid w:val="00817278"/>
    <w:rsid w:val="00830609"/>
    <w:rsid w:val="00877391"/>
    <w:rsid w:val="0088412C"/>
    <w:rsid w:val="008B75A2"/>
    <w:rsid w:val="008D2717"/>
    <w:rsid w:val="008F30DC"/>
    <w:rsid w:val="009345BA"/>
    <w:rsid w:val="0094160A"/>
    <w:rsid w:val="009773C1"/>
    <w:rsid w:val="00981644"/>
    <w:rsid w:val="009C22B3"/>
    <w:rsid w:val="009C5171"/>
    <w:rsid w:val="009D4824"/>
    <w:rsid w:val="00A03BF7"/>
    <w:rsid w:val="00A13F2C"/>
    <w:rsid w:val="00A3073A"/>
    <w:rsid w:val="00A346BE"/>
    <w:rsid w:val="00A36AF6"/>
    <w:rsid w:val="00A626B6"/>
    <w:rsid w:val="00AD1FAB"/>
    <w:rsid w:val="00AD6B8B"/>
    <w:rsid w:val="00AF4F31"/>
    <w:rsid w:val="00B13CC8"/>
    <w:rsid w:val="00B13DC6"/>
    <w:rsid w:val="00C116FA"/>
    <w:rsid w:val="00C436A8"/>
    <w:rsid w:val="00C45AD0"/>
    <w:rsid w:val="00C462BB"/>
    <w:rsid w:val="00C71686"/>
    <w:rsid w:val="00CE20E8"/>
    <w:rsid w:val="00CF66E0"/>
    <w:rsid w:val="00D31372"/>
    <w:rsid w:val="00D440CE"/>
    <w:rsid w:val="00D62F2A"/>
    <w:rsid w:val="00D71B53"/>
    <w:rsid w:val="00D85AF5"/>
    <w:rsid w:val="00D87EEC"/>
    <w:rsid w:val="00DE4778"/>
    <w:rsid w:val="00DE6AF3"/>
    <w:rsid w:val="00DF6821"/>
    <w:rsid w:val="00E0295A"/>
    <w:rsid w:val="00E14BEB"/>
    <w:rsid w:val="00E354D6"/>
    <w:rsid w:val="00E5061D"/>
    <w:rsid w:val="00E52CDA"/>
    <w:rsid w:val="00E74871"/>
    <w:rsid w:val="00E95E8B"/>
    <w:rsid w:val="00EB282B"/>
    <w:rsid w:val="00EB2B9D"/>
    <w:rsid w:val="00EE244B"/>
    <w:rsid w:val="00F139B1"/>
    <w:rsid w:val="00F42E08"/>
    <w:rsid w:val="00F7102C"/>
    <w:rsid w:val="00F9371F"/>
    <w:rsid w:val="00F97007"/>
    <w:rsid w:val="00FA715D"/>
    <w:rsid w:val="00FB1B0E"/>
    <w:rsid w:val="00FB67A4"/>
    <w:rsid w:val="00FC5E49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E1EC-98DF-4BA8-B581-97F1ACE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7C"/>
  </w:style>
  <w:style w:type="paragraph" w:styleId="1">
    <w:name w:val="heading 1"/>
    <w:basedOn w:val="a"/>
    <w:next w:val="a"/>
    <w:link w:val="10"/>
    <w:uiPriority w:val="1"/>
    <w:qFormat/>
    <w:rsid w:val="001B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B7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7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72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B72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27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5">
    <w:name w:val="Table Grid"/>
    <w:basedOn w:val="a1"/>
    <w:uiPriority w:val="59"/>
    <w:rsid w:val="001B7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1B727C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1B727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1B727C"/>
    <w:pPr>
      <w:spacing w:after="0" w:line="240" w:lineRule="auto"/>
    </w:pPr>
  </w:style>
  <w:style w:type="character" w:customStyle="1" w:styleId="apple-converted-space">
    <w:name w:val="apple-converted-space"/>
    <w:rsid w:val="001B727C"/>
  </w:style>
  <w:style w:type="paragraph" w:customStyle="1" w:styleId="programbody">
    <w:name w:val="program body"/>
    <w:rsid w:val="001B727C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character" w:customStyle="1" w:styleId="c3">
    <w:name w:val="c3"/>
    <w:basedOn w:val="a0"/>
    <w:rsid w:val="001B727C"/>
  </w:style>
  <w:style w:type="character" w:customStyle="1" w:styleId="aa">
    <w:name w:val="Основной шрифт"/>
    <w:uiPriority w:val="99"/>
    <w:rsid w:val="001B727C"/>
  </w:style>
  <w:style w:type="character" w:customStyle="1" w:styleId="a9">
    <w:name w:val="Без интервала Знак"/>
    <w:basedOn w:val="a0"/>
    <w:link w:val="a8"/>
    <w:uiPriority w:val="1"/>
    <w:locked/>
    <w:rsid w:val="001B727C"/>
  </w:style>
  <w:style w:type="paragraph" w:customStyle="1" w:styleId="ConsPlusNormal">
    <w:name w:val="ConsPlusNormal"/>
    <w:rsid w:val="001B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B7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B727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ritreferenceauthors">
    <w:name w:val="rit_referenceauthors"/>
    <w:basedOn w:val="a0"/>
    <w:rsid w:val="001B727C"/>
  </w:style>
  <w:style w:type="paragraph" w:customStyle="1" w:styleId="programcontense">
    <w:name w:val="program contense"/>
    <w:basedOn w:val="programbody"/>
    <w:next w:val="programbody"/>
    <w:rsid w:val="001B727C"/>
    <w:pPr>
      <w:tabs>
        <w:tab w:val="right" w:leader="dot" w:pos="5556"/>
      </w:tabs>
      <w:ind w:firstLine="0"/>
      <w:jc w:val="left"/>
    </w:pPr>
    <w:rPr>
      <w:rFonts w:eastAsia="Arial"/>
      <w:color w:val="auto"/>
      <w:kern w:val="1"/>
    </w:rPr>
  </w:style>
  <w:style w:type="character" w:customStyle="1" w:styleId="esummarylist1">
    <w:name w:val="esummarylist1"/>
    <w:basedOn w:val="a0"/>
    <w:rsid w:val="001B727C"/>
    <w:rPr>
      <w:color w:val="444444"/>
      <w:sz w:val="20"/>
      <w:szCs w:val="20"/>
    </w:rPr>
  </w:style>
  <w:style w:type="paragraph" w:customStyle="1" w:styleId="ab">
    <w:name w:val="Стиль"/>
    <w:rsid w:val="001B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2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727C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1B7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B72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semiHidden/>
    <w:rsid w:val="001B727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B727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727C"/>
    <w:rPr>
      <w:rFonts w:ascii="Tahoma" w:eastAsia="Calibri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1B7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1B727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B727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27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25">
    <w:name w:val="25"/>
    <w:basedOn w:val="a1"/>
    <w:rsid w:val="001B72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B004-5684-4C19-8A9A-E525C864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</cp:revision>
  <dcterms:created xsi:type="dcterms:W3CDTF">2023-01-26T04:55:00Z</dcterms:created>
  <dcterms:modified xsi:type="dcterms:W3CDTF">2023-01-26T04:55:00Z</dcterms:modified>
</cp:coreProperties>
</file>